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E07EA" w14:textId="1CB6B81E" w:rsidR="00E86DEA" w:rsidRDefault="00630055" w:rsidP="61D2241B">
      <w:pPr>
        <w:jc w:val="center"/>
        <w:rPr>
          <w:rFonts w:ascii="Bookman Old Style" w:hAnsi="Bookman Old Style"/>
          <w:sz w:val="48"/>
          <w:szCs w:val="48"/>
        </w:rPr>
      </w:pPr>
      <w:bookmarkStart w:id="0" w:name="_GoBack"/>
      <w:bookmarkEnd w:id="0"/>
      <w:r>
        <w:rPr>
          <w:rFonts w:ascii="Bookman Old Style" w:hAnsi="Bookman Old Style"/>
          <w:noProof/>
          <w:sz w:val="48"/>
          <w:szCs w:val="48"/>
        </w:rPr>
        <w:drawing>
          <wp:inline distT="0" distB="0" distL="0" distR="0" wp14:anchorId="37118629" wp14:editId="09631290">
            <wp:extent cx="5067300" cy="506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7300" cy="5067300"/>
                    </a:xfrm>
                    <a:prstGeom prst="rect">
                      <a:avLst/>
                    </a:prstGeom>
                    <a:noFill/>
                    <a:ln>
                      <a:noFill/>
                    </a:ln>
                  </pic:spPr>
                </pic:pic>
              </a:graphicData>
            </a:graphic>
          </wp:inline>
        </w:drawing>
      </w:r>
    </w:p>
    <w:p w14:paraId="7F5F647A" w14:textId="77777777" w:rsidR="00E86DEA" w:rsidRDefault="00E86DEA" w:rsidP="61D2241B">
      <w:pPr>
        <w:jc w:val="center"/>
        <w:rPr>
          <w:rFonts w:ascii="Bookman Old Style" w:hAnsi="Bookman Old Style"/>
          <w:sz w:val="48"/>
          <w:szCs w:val="48"/>
        </w:rPr>
      </w:pPr>
    </w:p>
    <w:p w14:paraId="60B3EA99" w14:textId="73C59E86" w:rsidR="00911F48" w:rsidRPr="00783A95" w:rsidRDefault="61D2241B" w:rsidP="61D2241B">
      <w:pPr>
        <w:jc w:val="center"/>
        <w:rPr>
          <w:rFonts w:ascii="Bookman Old Style" w:hAnsi="Bookman Old Style"/>
          <w:sz w:val="80"/>
          <w:szCs w:val="80"/>
        </w:rPr>
      </w:pPr>
      <w:r w:rsidRPr="00783A95">
        <w:rPr>
          <w:rFonts w:ascii="Bookman Old Style" w:hAnsi="Bookman Old Style"/>
          <w:sz w:val="80"/>
          <w:szCs w:val="80"/>
        </w:rPr>
        <w:t>End-of-Life</w:t>
      </w:r>
    </w:p>
    <w:p w14:paraId="067D5C63" w14:textId="40643EAC" w:rsidR="00911F48" w:rsidRPr="00783A95" w:rsidRDefault="61D2241B" w:rsidP="61D2241B">
      <w:pPr>
        <w:jc w:val="center"/>
        <w:rPr>
          <w:rFonts w:ascii="Bookman Old Style" w:hAnsi="Bookman Old Style"/>
          <w:sz w:val="80"/>
          <w:szCs w:val="80"/>
        </w:rPr>
      </w:pPr>
      <w:r w:rsidRPr="00783A95">
        <w:rPr>
          <w:rFonts w:ascii="Bookman Old Style" w:hAnsi="Bookman Old Style"/>
          <w:sz w:val="80"/>
          <w:szCs w:val="80"/>
        </w:rPr>
        <w:t xml:space="preserve">Guidelines for </w:t>
      </w:r>
    </w:p>
    <w:p w14:paraId="51AD3EF8" w14:textId="0F03BB9A" w:rsidR="61D2241B" w:rsidRPr="00783A95" w:rsidRDefault="61D2241B" w:rsidP="61D2241B">
      <w:pPr>
        <w:jc w:val="center"/>
        <w:rPr>
          <w:rFonts w:ascii="Bookman Old Style" w:hAnsi="Bookman Old Style"/>
          <w:sz w:val="80"/>
          <w:szCs w:val="80"/>
        </w:rPr>
      </w:pPr>
      <w:r w:rsidRPr="00783A95">
        <w:rPr>
          <w:rFonts w:ascii="Bookman Old Style" w:hAnsi="Bookman Old Style"/>
          <w:sz w:val="80"/>
          <w:szCs w:val="80"/>
        </w:rPr>
        <w:t>Different Faiths</w:t>
      </w:r>
    </w:p>
    <w:p w14:paraId="0E3439BC" w14:textId="1C39BD13" w:rsidR="00607C6C" w:rsidRDefault="00607C6C" w:rsidP="61D2241B">
      <w:pPr>
        <w:jc w:val="center"/>
        <w:rPr>
          <w:rFonts w:ascii="Bookman Old Style" w:eastAsia="Bookman Old Style" w:hAnsi="Bookman Old Style" w:cs="Bookman Old Style"/>
          <w:sz w:val="28"/>
          <w:szCs w:val="28"/>
        </w:rPr>
      </w:pPr>
    </w:p>
    <w:p w14:paraId="6E173F31" w14:textId="578038B5" w:rsidR="00607C6C" w:rsidRDefault="00607C6C" w:rsidP="00607C6C">
      <w:pPr>
        <w:rPr>
          <w:rFonts w:ascii="Bookman Old Style" w:eastAsia="Bookman Old Style" w:hAnsi="Bookman Old Style" w:cs="Bookman Old Style"/>
          <w:sz w:val="36"/>
          <w:szCs w:val="36"/>
        </w:rPr>
      </w:pPr>
      <w:r>
        <w:rPr>
          <w:rFonts w:ascii="Bookman Old Style" w:eastAsia="Bookman Old Style" w:hAnsi="Bookman Old Style" w:cs="Bookman Old Style"/>
          <w:sz w:val="36"/>
          <w:szCs w:val="36"/>
        </w:rPr>
        <w:lastRenderedPageBreak/>
        <w:t>The purpose of this document is to equip hospital staff who are at a patient’s bedside at the end-of-life with basic guidelines on how to provide culturally-competent care</w:t>
      </w:r>
      <w:r w:rsidR="00702844">
        <w:rPr>
          <w:rFonts w:ascii="Bookman Old Style" w:eastAsia="Bookman Old Style" w:hAnsi="Bookman Old Style" w:cs="Bookman Old Style"/>
          <w:sz w:val="36"/>
          <w:szCs w:val="36"/>
        </w:rPr>
        <w:t xml:space="preserve"> </w:t>
      </w:r>
      <w:r>
        <w:rPr>
          <w:rFonts w:ascii="Bookman Old Style" w:eastAsia="Bookman Old Style" w:hAnsi="Bookman Old Style" w:cs="Bookman Old Style"/>
          <w:sz w:val="36"/>
          <w:szCs w:val="36"/>
        </w:rPr>
        <w:t xml:space="preserve">that respects and honors the patient’s religious beliefs and the rituals connected to them. </w:t>
      </w:r>
    </w:p>
    <w:p w14:paraId="0004861A" w14:textId="4357DB1A" w:rsidR="00607C6C" w:rsidRPr="00607C6C" w:rsidRDefault="00607C6C" w:rsidP="00607C6C">
      <w:pPr>
        <w:rPr>
          <w:rFonts w:ascii="Bookman Old Style" w:eastAsia="Bookman Old Style" w:hAnsi="Bookman Old Style" w:cs="Bookman Old Style"/>
          <w:sz w:val="36"/>
          <w:szCs w:val="36"/>
        </w:rPr>
      </w:pPr>
      <w:r>
        <w:rPr>
          <w:rFonts w:ascii="Bookman Old Style" w:eastAsia="Bookman Old Style" w:hAnsi="Bookman Old Style" w:cs="Bookman Old Style"/>
          <w:sz w:val="36"/>
          <w:szCs w:val="36"/>
        </w:rPr>
        <w:t xml:space="preserve">In cases where the patient’s family, or chaplain, is unable to be at the bedside to advocate for these specific kinds of interventions and support, this guide aims to reassure the staff at bedside, as well as the absent family, </w:t>
      </w:r>
      <w:r w:rsidR="00E86DEA">
        <w:rPr>
          <w:rFonts w:ascii="Bookman Old Style" w:eastAsia="Bookman Old Style" w:hAnsi="Bookman Old Style" w:cs="Bookman Old Style"/>
          <w:sz w:val="36"/>
          <w:szCs w:val="36"/>
        </w:rPr>
        <w:t>while reducing the possibilities of moral injury and spiritual distress</w:t>
      </w:r>
      <w:r w:rsidR="00702844">
        <w:rPr>
          <w:rFonts w:ascii="Bookman Old Style" w:eastAsia="Bookman Old Style" w:hAnsi="Bookman Old Style" w:cs="Bookman Old Style"/>
          <w:sz w:val="36"/>
          <w:szCs w:val="36"/>
        </w:rPr>
        <w:t xml:space="preserve"> for both the caregiver and the care-seeker</w:t>
      </w:r>
      <w:r w:rsidR="00E86DEA">
        <w:rPr>
          <w:rFonts w:ascii="Bookman Old Style" w:eastAsia="Bookman Old Style" w:hAnsi="Bookman Old Style" w:cs="Bookman Old Style"/>
          <w:sz w:val="36"/>
          <w:szCs w:val="36"/>
        </w:rPr>
        <w:t>.</w:t>
      </w:r>
    </w:p>
    <w:p w14:paraId="3C119419" w14:textId="096B4E2A" w:rsidR="00607C6C" w:rsidRDefault="00607C6C" w:rsidP="61D2241B">
      <w:pPr>
        <w:jc w:val="center"/>
        <w:rPr>
          <w:rFonts w:ascii="Bookman Old Style" w:eastAsia="Bookman Old Style" w:hAnsi="Bookman Old Style" w:cs="Bookman Old Style"/>
          <w:sz w:val="28"/>
          <w:szCs w:val="28"/>
        </w:rPr>
      </w:pPr>
    </w:p>
    <w:p w14:paraId="74A254E1" w14:textId="77777777" w:rsidR="00607C6C" w:rsidRPr="00607C6C" w:rsidRDefault="00607C6C" w:rsidP="61D2241B">
      <w:pPr>
        <w:jc w:val="center"/>
        <w:rPr>
          <w:rFonts w:ascii="Bookman Old Style" w:eastAsia="Bookman Old Style" w:hAnsi="Bookman Old Style" w:cs="Bookman Old Style"/>
          <w:sz w:val="28"/>
          <w:szCs w:val="28"/>
        </w:rPr>
      </w:pPr>
    </w:p>
    <w:p w14:paraId="68B7A18E" w14:textId="7EFB6A91" w:rsidR="00AC1263" w:rsidRDefault="00EE6101" w:rsidP="61D2241B">
      <w:pPr>
        <w:jc w:val="center"/>
        <w:rPr>
          <w:rFonts w:ascii="Bookman Old Style" w:eastAsia="Bookman Old Style" w:hAnsi="Bookman Old Style" w:cs="Bookman Old Style"/>
          <w:b/>
          <w:bCs/>
          <w:sz w:val="36"/>
          <w:szCs w:val="36"/>
        </w:rPr>
      </w:pPr>
      <w:r>
        <w:rPr>
          <w:rFonts w:ascii="Bookman Old Style" w:eastAsia="Bookman Old Style" w:hAnsi="Bookman Old Style" w:cs="Bookman Old Style"/>
          <w:b/>
          <w:bCs/>
          <w:sz w:val="36"/>
          <w:szCs w:val="36"/>
        </w:rPr>
        <w:t>CONTENTS</w:t>
      </w:r>
    </w:p>
    <w:p w14:paraId="3C6B2422" w14:textId="384AD54F" w:rsidR="00AC1263" w:rsidRDefault="00AC1263" w:rsidP="61D2241B">
      <w:pPr>
        <w:rPr>
          <w:rFonts w:ascii="Bookman Old Style" w:eastAsia="Bookman Old Style" w:hAnsi="Bookman Old Style" w:cs="Bookman Old Style"/>
          <w:sz w:val="36"/>
          <w:szCs w:val="36"/>
        </w:rPr>
      </w:pPr>
      <w:r w:rsidRPr="61D2241B">
        <w:rPr>
          <w:rFonts w:ascii="Bookman Old Style" w:eastAsia="Bookman Old Style" w:hAnsi="Bookman Old Style" w:cs="Bookman Old Style"/>
          <w:sz w:val="36"/>
          <w:szCs w:val="36"/>
        </w:rPr>
        <w:t>The Roman Catholic</w:t>
      </w:r>
      <w:r>
        <w:rPr>
          <w:bCs/>
          <w:sz w:val="36"/>
          <w:szCs w:val="36"/>
        </w:rPr>
        <w:tab/>
      </w:r>
      <w:r w:rsidRPr="61D2241B">
        <w:rPr>
          <w:rFonts w:ascii="Bookman Old Style" w:eastAsia="Bookman Old Style" w:hAnsi="Bookman Old Style" w:cs="Bookman Old Style"/>
          <w:sz w:val="36"/>
          <w:szCs w:val="36"/>
        </w:rPr>
        <w:t xml:space="preserve"> Christian Tradition </w:t>
      </w:r>
      <w:r w:rsidR="00607C6C">
        <w:rPr>
          <w:rFonts w:ascii="Bookman Old Style" w:eastAsia="Bookman Old Style" w:hAnsi="Bookman Old Style" w:cs="Bookman Old Style"/>
          <w:sz w:val="36"/>
          <w:szCs w:val="36"/>
        </w:rPr>
        <w:t xml:space="preserve">    </w:t>
      </w:r>
      <w:r w:rsidR="00783A95">
        <w:rPr>
          <w:rFonts w:ascii="Bookman Old Style" w:eastAsia="Bookman Old Style" w:hAnsi="Bookman Old Style" w:cs="Bookman Old Style"/>
          <w:sz w:val="36"/>
          <w:szCs w:val="36"/>
        </w:rPr>
        <w:tab/>
      </w:r>
      <w:r w:rsidR="00607C6C">
        <w:rPr>
          <w:rFonts w:ascii="Bookman Old Style" w:eastAsia="Bookman Old Style" w:hAnsi="Bookman Old Style" w:cs="Bookman Old Style"/>
          <w:sz w:val="36"/>
          <w:szCs w:val="36"/>
        </w:rPr>
        <w:t xml:space="preserve">   </w:t>
      </w:r>
      <w:r w:rsidR="00783A95">
        <w:rPr>
          <w:rFonts w:ascii="Bookman Old Style" w:eastAsia="Bookman Old Style" w:hAnsi="Bookman Old Style" w:cs="Bookman Old Style"/>
          <w:sz w:val="36"/>
          <w:szCs w:val="36"/>
        </w:rPr>
        <w:t xml:space="preserve"> </w:t>
      </w:r>
      <w:r w:rsidR="00607C6C">
        <w:rPr>
          <w:rFonts w:ascii="Bookman Old Style" w:eastAsia="Bookman Old Style" w:hAnsi="Bookman Old Style" w:cs="Bookman Old Style"/>
          <w:sz w:val="36"/>
          <w:szCs w:val="36"/>
        </w:rPr>
        <w:t xml:space="preserve">      </w:t>
      </w:r>
      <w:r w:rsidRPr="61D2241B">
        <w:rPr>
          <w:rFonts w:ascii="Bookman Old Style" w:eastAsia="Bookman Old Style" w:hAnsi="Bookman Old Style" w:cs="Bookman Old Style"/>
          <w:sz w:val="36"/>
          <w:szCs w:val="36"/>
        </w:rPr>
        <w:t>3</w:t>
      </w:r>
    </w:p>
    <w:p w14:paraId="7C7795A1" w14:textId="32777E05" w:rsidR="00AC1263" w:rsidRDefault="00AC1263" w:rsidP="61D2241B">
      <w:pPr>
        <w:rPr>
          <w:rFonts w:ascii="Bookman Old Style" w:eastAsia="Bookman Old Style" w:hAnsi="Bookman Old Style" w:cs="Bookman Old Style"/>
          <w:sz w:val="36"/>
          <w:szCs w:val="36"/>
        </w:rPr>
      </w:pPr>
      <w:r w:rsidRPr="61D2241B">
        <w:rPr>
          <w:rFonts w:ascii="Bookman Old Style" w:eastAsia="Bookman Old Style" w:hAnsi="Bookman Old Style" w:cs="Bookman Old Style"/>
          <w:sz w:val="36"/>
          <w:szCs w:val="36"/>
        </w:rPr>
        <w:t xml:space="preserve">The Protestant Christian Tradition </w:t>
      </w:r>
      <w:r>
        <w:rPr>
          <w:bCs/>
          <w:sz w:val="36"/>
          <w:szCs w:val="36"/>
        </w:rPr>
        <w:tab/>
      </w:r>
      <w:r w:rsidR="00607C6C">
        <w:rPr>
          <w:bCs/>
          <w:sz w:val="36"/>
          <w:szCs w:val="36"/>
        </w:rPr>
        <w:tab/>
      </w:r>
      <w:r w:rsidR="00783A95">
        <w:rPr>
          <w:bCs/>
          <w:sz w:val="36"/>
          <w:szCs w:val="36"/>
        </w:rPr>
        <w:t xml:space="preserve"> </w:t>
      </w:r>
      <w:r w:rsidR="00783A95">
        <w:rPr>
          <w:bCs/>
          <w:sz w:val="36"/>
          <w:szCs w:val="36"/>
        </w:rPr>
        <w:tab/>
      </w:r>
      <w:r w:rsidR="00607C6C">
        <w:rPr>
          <w:bCs/>
          <w:sz w:val="36"/>
          <w:szCs w:val="36"/>
        </w:rPr>
        <w:tab/>
        <w:t xml:space="preserve">    </w:t>
      </w:r>
      <w:r w:rsidR="00783A95">
        <w:rPr>
          <w:bCs/>
          <w:sz w:val="36"/>
          <w:szCs w:val="36"/>
        </w:rPr>
        <w:t xml:space="preserve"> </w:t>
      </w:r>
      <w:r w:rsidR="00607C6C">
        <w:rPr>
          <w:bCs/>
          <w:sz w:val="36"/>
          <w:szCs w:val="36"/>
        </w:rPr>
        <w:t xml:space="preserve"> </w:t>
      </w:r>
      <w:r w:rsidRPr="61D2241B">
        <w:rPr>
          <w:rFonts w:ascii="Bookman Old Style" w:eastAsia="Bookman Old Style" w:hAnsi="Bookman Old Style" w:cs="Bookman Old Style"/>
          <w:sz w:val="36"/>
          <w:szCs w:val="36"/>
        </w:rPr>
        <w:t>6</w:t>
      </w:r>
      <w:r>
        <w:rPr>
          <w:bCs/>
          <w:sz w:val="36"/>
          <w:szCs w:val="36"/>
        </w:rPr>
        <w:tab/>
      </w:r>
    </w:p>
    <w:p w14:paraId="5EA47B20" w14:textId="5A274F51" w:rsidR="00783A95" w:rsidRDefault="00AC1263" w:rsidP="00783A95">
      <w:pPr>
        <w:rPr>
          <w:rFonts w:ascii="Bookman Old Style" w:eastAsia="Bookman Old Style" w:hAnsi="Bookman Old Style" w:cs="Bookman Old Style"/>
          <w:sz w:val="36"/>
          <w:szCs w:val="36"/>
        </w:rPr>
      </w:pPr>
      <w:r w:rsidRPr="61D2241B">
        <w:rPr>
          <w:rFonts w:ascii="Bookman Old Style" w:eastAsia="Bookman Old Style" w:hAnsi="Bookman Old Style" w:cs="Bookman Old Style"/>
          <w:sz w:val="36"/>
          <w:szCs w:val="36"/>
        </w:rPr>
        <w:t>The Hindu</w:t>
      </w:r>
      <w:r w:rsidR="00607C6C">
        <w:rPr>
          <w:bCs/>
          <w:sz w:val="36"/>
          <w:szCs w:val="36"/>
        </w:rPr>
        <w:t xml:space="preserve"> </w:t>
      </w:r>
      <w:r w:rsidRPr="61D2241B">
        <w:rPr>
          <w:rFonts w:ascii="Bookman Old Style" w:eastAsia="Bookman Old Style" w:hAnsi="Bookman Old Style" w:cs="Bookman Old Style"/>
          <w:sz w:val="36"/>
          <w:szCs w:val="36"/>
        </w:rPr>
        <w:t>Tradition</w:t>
      </w:r>
      <w:r w:rsidR="00607C6C">
        <w:rPr>
          <w:rFonts w:ascii="Bookman Old Style" w:eastAsia="Bookman Old Style" w:hAnsi="Bookman Old Style" w:cs="Bookman Old Style"/>
          <w:sz w:val="36"/>
          <w:szCs w:val="36"/>
        </w:rPr>
        <w:t xml:space="preserve"> </w:t>
      </w:r>
      <w:r w:rsidR="00607C6C">
        <w:rPr>
          <w:rFonts w:ascii="Bookman Old Style" w:eastAsia="Bookman Old Style" w:hAnsi="Bookman Old Style" w:cs="Bookman Old Style"/>
          <w:sz w:val="36"/>
          <w:szCs w:val="36"/>
        </w:rPr>
        <w:tab/>
      </w:r>
      <w:r w:rsidR="00607C6C">
        <w:rPr>
          <w:rFonts w:ascii="Bookman Old Style" w:eastAsia="Bookman Old Style" w:hAnsi="Bookman Old Style" w:cs="Bookman Old Style"/>
          <w:sz w:val="36"/>
          <w:szCs w:val="36"/>
        </w:rPr>
        <w:tab/>
      </w:r>
      <w:r w:rsidR="00607C6C">
        <w:rPr>
          <w:rFonts w:ascii="Bookman Old Style" w:eastAsia="Bookman Old Style" w:hAnsi="Bookman Old Style" w:cs="Bookman Old Style"/>
          <w:sz w:val="36"/>
          <w:szCs w:val="36"/>
        </w:rPr>
        <w:tab/>
      </w:r>
      <w:r w:rsidR="00607C6C">
        <w:rPr>
          <w:rFonts w:ascii="Bookman Old Style" w:eastAsia="Bookman Old Style" w:hAnsi="Bookman Old Style" w:cs="Bookman Old Style"/>
          <w:sz w:val="36"/>
          <w:szCs w:val="36"/>
        </w:rPr>
        <w:tab/>
      </w:r>
      <w:r w:rsidR="00607C6C">
        <w:rPr>
          <w:rFonts w:ascii="Bookman Old Style" w:eastAsia="Bookman Old Style" w:hAnsi="Bookman Old Style" w:cs="Bookman Old Style"/>
          <w:sz w:val="36"/>
          <w:szCs w:val="36"/>
        </w:rPr>
        <w:tab/>
      </w:r>
      <w:r w:rsidR="00607C6C">
        <w:rPr>
          <w:rFonts w:ascii="Bookman Old Style" w:eastAsia="Bookman Old Style" w:hAnsi="Bookman Old Style" w:cs="Bookman Old Style"/>
          <w:sz w:val="36"/>
          <w:szCs w:val="36"/>
        </w:rPr>
        <w:tab/>
      </w:r>
      <w:r w:rsidR="00607C6C">
        <w:rPr>
          <w:rFonts w:ascii="Bookman Old Style" w:eastAsia="Bookman Old Style" w:hAnsi="Bookman Old Style" w:cs="Bookman Old Style"/>
          <w:sz w:val="36"/>
          <w:szCs w:val="36"/>
        </w:rPr>
        <w:tab/>
        <w:t xml:space="preserve">  </w:t>
      </w:r>
      <w:r w:rsidR="00783A95">
        <w:rPr>
          <w:rFonts w:ascii="Bookman Old Style" w:eastAsia="Bookman Old Style" w:hAnsi="Bookman Old Style" w:cs="Bookman Old Style"/>
          <w:sz w:val="36"/>
          <w:szCs w:val="36"/>
        </w:rPr>
        <w:t xml:space="preserve">  8</w:t>
      </w:r>
    </w:p>
    <w:p w14:paraId="221CD9AE" w14:textId="1273791E" w:rsidR="00607C6C" w:rsidRDefault="00607C6C" w:rsidP="00783A95">
      <w:pPr>
        <w:rPr>
          <w:rFonts w:ascii="Bookman Old Style" w:eastAsia="Bookman Old Style" w:hAnsi="Bookman Old Style" w:cs="Bookman Old Style"/>
          <w:sz w:val="36"/>
          <w:szCs w:val="36"/>
        </w:rPr>
      </w:pPr>
      <w:r w:rsidRPr="00607C6C">
        <w:rPr>
          <w:rFonts w:ascii="Bookman Old Style" w:eastAsia="Bookman Old Style" w:hAnsi="Bookman Old Style" w:cs="Bookman Old Style"/>
          <w:sz w:val="36"/>
          <w:szCs w:val="36"/>
        </w:rPr>
        <w:t xml:space="preserve">The </w:t>
      </w:r>
      <w:r w:rsidR="00C30532">
        <w:rPr>
          <w:rFonts w:ascii="Bookman Old Style" w:eastAsia="Bookman Old Style" w:hAnsi="Bookman Old Style" w:cs="Bookman Old Style"/>
          <w:sz w:val="36"/>
          <w:szCs w:val="36"/>
        </w:rPr>
        <w:t xml:space="preserve">Jewish </w:t>
      </w:r>
      <w:r w:rsidRPr="00607C6C">
        <w:rPr>
          <w:rFonts w:ascii="Bookman Old Style" w:eastAsia="Bookman Old Style" w:hAnsi="Bookman Old Style" w:cs="Bookman Old Style"/>
          <w:sz w:val="36"/>
          <w:szCs w:val="36"/>
        </w:rPr>
        <w:t>Tradition</w:t>
      </w:r>
      <w:r w:rsidR="00C30532">
        <w:rPr>
          <w:rFonts w:ascii="Bookman Old Style" w:eastAsia="Bookman Old Style" w:hAnsi="Bookman Old Style" w:cs="Bookman Old Style"/>
          <w:sz w:val="36"/>
          <w:szCs w:val="36"/>
        </w:rPr>
        <w:tab/>
      </w:r>
      <w:r w:rsidR="00C30532">
        <w:rPr>
          <w:rFonts w:ascii="Bookman Old Style" w:eastAsia="Bookman Old Style" w:hAnsi="Bookman Old Style" w:cs="Bookman Old Style"/>
          <w:sz w:val="36"/>
          <w:szCs w:val="36"/>
        </w:rPr>
        <w:tab/>
      </w:r>
      <w:r w:rsidR="00C30532">
        <w:rPr>
          <w:rFonts w:ascii="Bookman Old Style" w:eastAsia="Bookman Old Style" w:hAnsi="Bookman Old Style" w:cs="Bookman Old Style"/>
          <w:sz w:val="36"/>
          <w:szCs w:val="36"/>
        </w:rPr>
        <w:tab/>
      </w:r>
      <w:r>
        <w:rPr>
          <w:rFonts w:ascii="Bookman Old Style" w:eastAsia="Bookman Old Style" w:hAnsi="Bookman Old Style" w:cs="Bookman Old Style"/>
          <w:sz w:val="36"/>
          <w:szCs w:val="36"/>
        </w:rPr>
        <w:tab/>
      </w:r>
      <w:r>
        <w:rPr>
          <w:rFonts w:ascii="Bookman Old Style" w:eastAsia="Bookman Old Style" w:hAnsi="Bookman Old Style" w:cs="Bookman Old Style"/>
          <w:sz w:val="36"/>
          <w:szCs w:val="36"/>
        </w:rPr>
        <w:tab/>
      </w:r>
      <w:r>
        <w:rPr>
          <w:rFonts w:ascii="Bookman Old Style" w:eastAsia="Bookman Old Style" w:hAnsi="Bookman Old Style" w:cs="Bookman Old Style"/>
          <w:sz w:val="36"/>
          <w:szCs w:val="36"/>
        </w:rPr>
        <w:tab/>
      </w:r>
      <w:r>
        <w:rPr>
          <w:rFonts w:ascii="Bookman Old Style" w:eastAsia="Bookman Old Style" w:hAnsi="Bookman Old Style" w:cs="Bookman Old Style"/>
          <w:sz w:val="36"/>
          <w:szCs w:val="36"/>
        </w:rPr>
        <w:tab/>
        <w:t xml:space="preserve">  </w:t>
      </w:r>
      <w:r w:rsidRPr="00607C6C">
        <w:rPr>
          <w:rFonts w:ascii="Bookman Old Style" w:eastAsia="Bookman Old Style" w:hAnsi="Bookman Old Style" w:cs="Bookman Old Style"/>
          <w:sz w:val="36"/>
          <w:szCs w:val="36"/>
        </w:rPr>
        <w:t>1</w:t>
      </w:r>
      <w:r w:rsidR="00783A95">
        <w:rPr>
          <w:rFonts w:ascii="Bookman Old Style" w:eastAsia="Bookman Old Style" w:hAnsi="Bookman Old Style" w:cs="Bookman Old Style"/>
          <w:sz w:val="36"/>
          <w:szCs w:val="36"/>
        </w:rPr>
        <w:t>2</w:t>
      </w:r>
    </w:p>
    <w:p w14:paraId="6C7FCA1D" w14:textId="3826A663" w:rsidR="00AC1263" w:rsidRDefault="00AC1263" w:rsidP="61D2241B">
      <w:pPr>
        <w:rPr>
          <w:rFonts w:ascii="Bookman Old Style" w:eastAsia="Bookman Old Style" w:hAnsi="Bookman Old Style" w:cs="Bookman Old Style"/>
          <w:b/>
          <w:bCs/>
          <w:sz w:val="36"/>
          <w:szCs w:val="36"/>
        </w:rPr>
      </w:pPr>
      <w:r w:rsidRPr="61D2241B">
        <w:rPr>
          <w:rFonts w:ascii="Bookman Old Style" w:eastAsia="Bookman Old Style" w:hAnsi="Bookman Old Style" w:cs="Bookman Old Style"/>
          <w:sz w:val="36"/>
          <w:szCs w:val="36"/>
        </w:rPr>
        <w:t xml:space="preserve">The </w:t>
      </w:r>
      <w:r w:rsidR="00C30532" w:rsidRPr="00607C6C">
        <w:rPr>
          <w:rFonts w:ascii="Bookman Old Style" w:eastAsia="Bookman Old Style" w:hAnsi="Bookman Old Style" w:cs="Bookman Old Style"/>
          <w:sz w:val="36"/>
          <w:szCs w:val="36"/>
        </w:rPr>
        <w:t>Islamic (or Muslim)</w:t>
      </w:r>
      <w:r>
        <w:rPr>
          <w:bCs/>
          <w:sz w:val="36"/>
          <w:szCs w:val="36"/>
        </w:rPr>
        <w:tab/>
      </w:r>
      <w:r w:rsidRPr="61D2241B">
        <w:rPr>
          <w:rFonts w:ascii="Bookman Old Style" w:eastAsia="Bookman Old Style" w:hAnsi="Bookman Old Style" w:cs="Bookman Old Style"/>
          <w:sz w:val="36"/>
          <w:szCs w:val="36"/>
        </w:rPr>
        <w:t xml:space="preserve">Tradition </w:t>
      </w:r>
      <w:r w:rsidR="00607C6C">
        <w:rPr>
          <w:rFonts w:ascii="Bookman Old Style" w:eastAsia="Bookman Old Style" w:hAnsi="Bookman Old Style" w:cs="Bookman Old Style"/>
          <w:sz w:val="36"/>
          <w:szCs w:val="36"/>
        </w:rPr>
        <w:tab/>
      </w:r>
      <w:r w:rsidR="00C30532">
        <w:rPr>
          <w:rFonts w:ascii="Bookman Old Style" w:eastAsia="Bookman Old Style" w:hAnsi="Bookman Old Style" w:cs="Bookman Old Style"/>
          <w:sz w:val="36"/>
          <w:szCs w:val="36"/>
        </w:rPr>
        <w:t xml:space="preserve"> </w:t>
      </w:r>
      <w:r w:rsidR="00607C6C">
        <w:rPr>
          <w:rFonts w:ascii="Bookman Old Style" w:eastAsia="Bookman Old Style" w:hAnsi="Bookman Old Style" w:cs="Bookman Old Style"/>
          <w:sz w:val="36"/>
          <w:szCs w:val="36"/>
        </w:rPr>
        <w:tab/>
      </w:r>
      <w:r w:rsidR="00607C6C">
        <w:rPr>
          <w:rFonts w:ascii="Bookman Old Style" w:eastAsia="Bookman Old Style" w:hAnsi="Bookman Old Style" w:cs="Bookman Old Style"/>
          <w:sz w:val="36"/>
          <w:szCs w:val="36"/>
        </w:rPr>
        <w:tab/>
      </w:r>
      <w:r w:rsidR="00607C6C">
        <w:rPr>
          <w:rFonts w:ascii="Bookman Old Style" w:eastAsia="Bookman Old Style" w:hAnsi="Bookman Old Style" w:cs="Bookman Old Style"/>
          <w:sz w:val="36"/>
          <w:szCs w:val="36"/>
        </w:rPr>
        <w:tab/>
        <w:t xml:space="preserve">  </w:t>
      </w:r>
      <w:r w:rsidRPr="61D2241B">
        <w:rPr>
          <w:rFonts w:ascii="Bookman Old Style" w:eastAsia="Bookman Old Style" w:hAnsi="Bookman Old Style" w:cs="Bookman Old Style"/>
          <w:sz w:val="36"/>
          <w:szCs w:val="36"/>
        </w:rPr>
        <w:t>1</w:t>
      </w:r>
      <w:r w:rsidR="00783A95">
        <w:rPr>
          <w:rFonts w:ascii="Bookman Old Style" w:eastAsia="Bookman Old Style" w:hAnsi="Bookman Old Style" w:cs="Bookman Old Style"/>
          <w:sz w:val="36"/>
          <w:szCs w:val="36"/>
        </w:rPr>
        <w:t>4</w:t>
      </w:r>
    </w:p>
    <w:p w14:paraId="10CAA800" w14:textId="4F86F312" w:rsidR="00AC1263" w:rsidRDefault="00C30532" w:rsidP="61D2241B">
      <w:pPr>
        <w:rPr>
          <w:rFonts w:ascii="Bookman Old Style" w:eastAsia="Bookman Old Style" w:hAnsi="Bookman Old Style" w:cs="Bookman Old Style"/>
          <w:b/>
          <w:bCs/>
          <w:sz w:val="36"/>
          <w:szCs w:val="36"/>
        </w:rPr>
      </w:pPr>
      <w:r>
        <w:rPr>
          <w:rFonts w:ascii="Bookman Old Style" w:hAnsi="Bookman Old Style"/>
          <w:bCs/>
          <w:sz w:val="36"/>
          <w:szCs w:val="36"/>
        </w:rPr>
        <w:t xml:space="preserve">References </w:t>
      </w:r>
      <w:r>
        <w:rPr>
          <w:rFonts w:ascii="Bookman Old Style" w:hAnsi="Bookman Old Style"/>
          <w:bCs/>
          <w:sz w:val="36"/>
          <w:szCs w:val="36"/>
        </w:rPr>
        <w:tab/>
      </w:r>
      <w:r>
        <w:rPr>
          <w:rFonts w:ascii="Bookman Old Style" w:hAnsi="Bookman Old Style"/>
          <w:bCs/>
          <w:sz w:val="36"/>
          <w:szCs w:val="36"/>
        </w:rPr>
        <w:tab/>
      </w:r>
      <w:r>
        <w:rPr>
          <w:rFonts w:ascii="Bookman Old Style" w:hAnsi="Bookman Old Style"/>
          <w:bCs/>
          <w:sz w:val="36"/>
          <w:szCs w:val="36"/>
        </w:rPr>
        <w:tab/>
      </w:r>
      <w:r>
        <w:rPr>
          <w:rFonts w:ascii="Bookman Old Style" w:hAnsi="Bookman Old Style"/>
          <w:bCs/>
          <w:sz w:val="36"/>
          <w:szCs w:val="36"/>
        </w:rPr>
        <w:tab/>
      </w:r>
      <w:r>
        <w:rPr>
          <w:rFonts w:ascii="Bookman Old Style" w:hAnsi="Bookman Old Style"/>
          <w:bCs/>
          <w:sz w:val="36"/>
          <w:szCs w:val="36"/>
        </w:rPr>
        <w:tab/>
      </w:r>
      <w:r>
        <w:rPr>
          <w:rFonts w:ascii="Bookman Old Style" w:hAnsi="Bookman Old Style"/>
          <w:bCs/>
          <w:sz w:val="36"/>
          <w:szCs w:val="36"/>
        </w:rPr>
        <w:tab/>
      </w:r>
      <w:r>
        <w:rPr>
          <w:rFonts w:ascii="Bookman Old Style" w:hAnsi="Bookman Old Style"/>
          <w:bCs/>
          <w:sz w:val="36"/>
          <w:szCs w:val="36"/>
        </w:rPr>
        <w:tab/>
      </w:r>
      <w:r>
        <w:rPr>
          <w:rFonts w:ascii="Bookman Old Style" w:hAnsi="Bookman Old Style"/>
          <w:bCs/>
          <w:sz w:val="36"/>
          <w:szCs w:val="36"/>
        </w:rPr>
        <w:tab/>
      </w:r>
      <w:r>
        <w:rPr>
          <w:rFonts w:ascii="Bookman Old Style" w:hAnsi="Bookman Old Style"/>
          <w:bCs/>
          <w:sz w:val="36"/>
          <w:szCs w:val="36"/>
        </w:rPr>
        <w:tab/>
      </w:r>
      <w:r>
        <w:rPr>
          <w:rFonts w:ascii="Bookman Old Style" w:hAnsi="Bookman Old Style"/>
          <w:bCs/>
          <w:sz w:val="36"/>
          <w:szCs w:val="36"/>
        </w:rPr>
        <w:tab/>
        <w:t xml:space="preserve">  15</w:t>
      </w:r>
      <w:r w:rsidR="00AC1263">
        <w:rPr>
          <w:bCs/>
          <w:sz w:val="36"/>
          <w:szCs w:val="36"/>
        </w:rPr>
        <w:tab/>
      </w:r>
      <w:r w:rsidR="00AC1263">
        <w:rPr>
          <w:bCs/>
          <w:sz w:val="36"/>
          <w:szCs w:val="36"/>
        </w:rPr>
        <w:tab/>
      </w:r>
      <w:r w:rsidR="00AC1263">
        <w:rPr>
          <w:bCs/>
          <w:sz w:val="36"/>
          <w:szCs w:val="36"/>
        </w:rPr>
        <w:tab/>
      </w:r>
      <w:r w:rsidR="00AC1263">
        <w:rPr>
          <w:bCs/>
          <w:sz w:val="36"/>
          <w:szCs w:val="36"/>
        </w:rPr>
        <w:tab/>
      </w:r>
      <w:r w:rsidR="00AC1263">
        <w:rPr>
          <w:bCs/>
          <w:sz w:val="36"/>
          <w:szCs w:val="36"/>
        </w:rPr>
        <w:tab/>
      </w:r>
      <w:r w:rsidR="00AC1263">
        <w:rPr>
          <w:bCs/>
          <w:sz w:val="36"/>
          <w:szCs w:val="36"/>
        </w:rPr>
        <w:tab/>
      </w:r>
      <w:r w:rsidR="00AC1263">
        <w:rPr>
          <w:bCs/>
          <w:sz w:val="36"/>
          <w:szCs w:val="36"/>
        </w:rPr>
        <w:tab/>
      </w:r>
      <w:r w:rsidR="00AC1263">
        <w:rPr>
          <w:bCs/>
          <w:sz w:val="36"/>
          <w:szCs w:val="36"/>
        </w:rPr>
        <w:tab/>
      </w:r>
      <w:r w:rsidR="00AC1263">
        <w:rPr>
          <w:bCs/>
          <w:sz w:val="36"/>
          <w:szCs w:val="36"/>
        </w:rPr>
        <w:tab/>
      </w:r>
      <w:r w:rsidR="00AC1263">
        <w:rPr>
          <w:bCs/>
          <w:sz w:val="36"/>
          <w:szCs w:val="36"/>
        </w:rPr>
        <w:tab/>
      </w:r>
      <w:r w:rsidR="00AC1263" w:rsidRPr="61D2241B">
        <w:rPr>
          <w:rFonts w:ascii="Bookman Old Style" w:eastAsia="Bookman Old Style" w:hAnsi="Bookman Old Style" w:cs="Bookman Old Style"/>
          <w:b/>
          <w:bCs/>
          <w:sz w:val="36"/>
          <w:szCs w:val="36"/>
        </w:rPr>
        <w:br w:type="page"/>
      </w:r>
    </w:p>
    <w:p w14:paraId="2922C87F" w14:textId="38CBD503" w:rsidR="00AC1263" w:rsidRPr="00D45C48" w:rsidRDefault="00630055" w:rsidP="00630055">
      <w:pPr>
        <w:spacing w:after="0" w:line="240" w:lineRule="auto"/>
        <w:jc w:val="center"/>
        <w:rPr>
          <w:rFonts w:ascii="Bookman Old Style" w:eastAsia="Bookman Old Style" w:hAnsi="Bookman Old Style" w:cs="Bookman Old Style"/>
          <w:sz w:val="28"/>
          <w:szCs w:val="28"/>
        </w:rPr>
      </w:pPr>
      <w:r w:rsidRPr="00D45C48">
        <w:rPr>
          <w:rFonts w:ascii="Bookman Old Style" w:eastAsia="Bookman Old Style" w:hAnsi="Bookman Old Style" w:cs="Bookman Old Style"/>
          <w:b/>
          <w:bCs/>
          <w:sz w:val="28"/>
          <w:szCs w:val="28"/>
          <w:u w:val="single"/>
        </w:rPr>
        <w:lastRenderedPageBreak/>
        <w:t>The Roman Catholic Christian Tradition</w:t>
      </w:r>
    </w:p>
    <w:p w14:paraId="7EB79E7D" w14:textId="1D3516B4" w:rsidR="00630055" w:rsidRPr="00630055" w:rsidRDefault="00630055" w:rsidP="00630055">
      <w:pPr>
        <w:jc w:val="right"/>
        <w:rPr>
          <w:rFonts w:ascii="Bookman Old Style" w:eastAsia="Bookman Old Style" w:hAnsi="Bookman Old Style" w:cs="Bookman Old Style"/>
          <w:b/>
          <w:bCs/>
          <w:sz w:val="24"/>
          <w:szCs w:val="24"/>
        </w:rPr>
      </w:pPr>
      <w:r>
        <w:rPr>
          <w:rFonts w:ascii="Bookman Old Style" w:eastAsia="Bookman Old Style" w:hAnsi="Bookman Old Style" w:cs="Bookman Old Style"/>
          <w:b/>
          <w:bCs/>
          <w:sz w:val="24"/>
          <w:szCs w:val="24"/>
        </w:rPr>
        <w:t>Prepared by Fr. Vitus Ezeiruaku</w:t>
      </w:r>
      <w:r w:rsidR="00702844">
        <w:rPr>
          <w:rStyle w:val="EndnoteReference"/>
          <w:rFonts w:ascii="Bookman Old Style" w:eastAsia="Bookman Old Style" w:hAnsi="Bookman Old Style" w:cs="Bookman Old Style"/>
          <w:b/>
          <w:bCs/>
          <w:sz w:val="24"/>
          <w:szCs w:val="24"/>
        </w:rPr>
        <w:endnoteReference w:id="1"/>
      </w:r>
      <w:r w:rsidR="000363F9">
        <w:rPr>
          <w:rFonts w:ascii="Bookman Old Style" w:eastAsia="Bookman Old Style" w:hAnsi="Bookman Old Style" w:cs="Bookman Old Style"/>
          <w:b/>
          <w:bCs/>
          <w:sz w:val="24"/>
          <w:szCs w:val="24"/>
        </w:rPr>
        <w:t>, SBUH Chaplain</w:t>
      </w:r>
    </w:p>
    <w:p w14:paraId="52733F9E" w14:textId="77777777"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b/>
          <w:bCs/>
          <w:sz w:val="24"/>
          <w:szCs w:val="24"/>
        </w:rPr>
        <w:t>NOTE:</w:t>
      </w:r>
      <w:r w:rsidRPr="61D2241B">
        <w:rPr>
          <w:rFonts w:ascii="Bookman Old Style" w:eastAsia="Bookman Old Style" w:hAnsi="Bookman Old Style" w:cs="Bookman Old Style"/>
          <w:sz w:val="24"/>
          <w:szCs w:val="24"/>
        </w:rPr>
        <w:t xml:space="preserve"> The most important thing for a catholic patient at the time of death is reconciliation with God and fellow human being if possible. If a catholic priest could be called that will be the ideal but when it is not possible to get a priest anyone around can help them prepare for death with these;</w:t>
      </w:r>
    </w:p>
    <w:p w14:paraId="704AC1C8" w14:textId="77777777" w:rsidR="008C2986" w:rsidRPr="00BE45A3" w:rsidRDefault="61D2241B" w:rsidP="61D2241B">
      <w:pPr>
        <w:pStyle w:val="ListParagraph"/>
        <w:numPr>
          <w:ilvl w:val="0"/>
          <w:numId w:val="1"/>
        </w:num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Help them to remember that those who believe in Christ never die, but are transformed into glory with Christ.</w:t>
      </w:r>
    </w:p>
    <w:p w14:paraId="365F34B8" w14:textId="77777777" w:rsidR="008C2986" w:rsidRPr="00BE45A3" w:rsidRDefault="61D2241B" w:rsidP="61D2241B">
      <w:pPr>
        <w:pStyle w:val="ListParagraph"/>
        <w:numPr>
          <w:ilvl w:val="0"/>
          <w:numId w:val="1"/>
        </w:num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Help them, if they have any need to ask God for forgiveness and any other human being.</w:t>
      </w:r>
    </w:p>
    <w:p w14:paraId="326B1D33" w14:textId="75B36BC9" w:rsidR="008C2986" w:rsidRPr="00BE45A3" w:rsidRDefault="4810ABB9" w:rsidP="61D2241B">
      <w:pPr>
        <w:pStyle w:val="ListParagraph"/>
        <w:numPr>
          <w:ilvl w:val="0"/>
          <w:numId w:val="1"/>
        </w:numPr>
        <w:rPr>
          <w:rFonts w:ascii="Bookman Old Style" w:eastAsia="Bookman Old Style" w:hAnsi="Bookman Old Style" w:cs="Bookman Old Style"/>
          <w:sz w:val="24"/>
          <w:szCs w:val="24"/>
        </w:rPr>
      </w:pPr>
      <w:r w:rsidRPr="4810ABB9">
        <w:rPr>
          <w:rFonts w:ascii="Bookman Old Style" w:eastAsia="Bookman Old Style" w:hAnsi="Bookman Old Style" w:cs="Bookman Old Style"/>
          <w:sz w:val="24"/>
          <w:szCs w:val="24"/>
        </w:rPr>
        <w:t>No matter how bad our sins maybe, God’s mercy is greater than our sins, God loves to forgive us whenever we ask.</w:t>
      </w:r>
    </w:p>
    <w:p w14:paraId="1A727BE3" w14:textId="00EE81F1" w:rsidR="008C2986" w:rsidRPr="00BE45A3" w:rsidRDefault="61D2241B" w:rsidP="61D2241B">
      <w:pPr>
        <w:rPr>
          <w:rFonts w:ascii="Bookman Old Style" w:eastAsia="Bookman Old Style" w:hAnsi="Bookman Old Style" w:cs="Bookman Old Style"/>
          <w:b/>
          <w:bCs/>
          <w:sz w:val="24"/>
          <w:szCs w:val="24"/>
        </w:rPr>
      </w:pPr>
      <w:r w:rsidRPr="61D2241B">
        <w:rPr>
          <w:rFonts w:ascii="Bookman Old Style" w:eastAsia="Bookman Old Style" w:hAnsi="Bookman Old Style" w:cs="Bookman Old Style"/>
          <w:b/>
          <w:bCs/>
          <w:sz w:val="24"/>
          <w:szCs w:val="24"/>
        </w:rPr>
        <w:t>***When the moment of death seems near, the following prayers may be said:</w:t>
      </w:r>
    </w:p>
    <w:p w14:paraId="26D09601" w14:textId="44B00A8A"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b/>
          <w:bCs/>
          <w:sz w:val="24"/>
          <w:szCs w:val="24"/>
        </w:rPr>
        <w:t>PRAYER OF COMMENDATION</w:t>
      </w:r>
      <w:r w:rsidRPr="61D2241B">
        <w:rPr>
          <w:rFonts w:ascii="Bookman Old Style" w:eastAsia="Bookman Old Style" w:hAnsi="Bookman Old Style" w:cs="Bookman Old Style"/>
          <w:sz w:val="24"/>
          <w:szCs w:val="24"/>
        </w:rPr>
        <w:t>:</w:t>
      </w:r>
    </w:p>
    <w:p w14:paraId="584BE348" w14:textId="1C7D4200" w:rsidR="008C2986" w:rsidRPr="00BE45A3" w:rsidRDefault="61D2241B" w:rsidP="61D2241B">
      <w:pPr>
        <w:spacing w:before="100" w:beforeAutospacing="1" w:after="100" w:afterAutospacing="1" w:line="240" w:lineRule="auto"/>
        <w:outlineLvl w:val="1"/>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In the name of the Father and of the Son and of the Holy Spirit, Amen</w:t>
      </w:r>
      <w:r w:rsidR="00702844">
        <w:rPr>
          <w:rFonts w:ascii="Bookman Old Style" w:eastAsia="Bookman Old Style" w:hAnsi="Bookman Old Style" w:cs="Bookman Old Style"/>
          <w:sz w:val="24"/>
          <w:szCs w:val="24"/>
        </w:rPr>
        <w:t>.</w:t>
      </w:r>
    </w:p>
    <w:p w14:paraId="051CE3B6" w14:textId="77777777"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Lord we pray for your servant …Name……. who may be coming close to his/her last days on earth. Look not on any mistake he/she may have made; but through the saving blood of you son Jesus Christ of Nazareth forgive his/her sins, and through the righteousness of Christ make him/her worthy of eternal life amen.</w:t>
      </w:r>
    </w:p>
    <w:p w14:paraId="3C95B0FD" w14:textId="0C59AD67"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For the sake of His sorrowful passion have mercy on him/her and on the whole world (3</w:t>
      </w:r>
      <w:r w:rsidR="00702844">
        <w:rPr>
          <w:rFonts w:ascii="Bookman Old Style" w:eastAsia="Bookman Old Style" w:hAnsi="Bookman Old Style" w:cs="Bookman Old Style"/>
          <w:sz w:val="24"/>
          <w:szCs w:val="24"/>
        </w:rPr>
        <w:t xml:space="preserve"> </w:t>
      </w:r>
      <w:r w:rsidRPr="61D2241B">
        <w:rPr>
          <w:rFonts w:ascii="Bookman Old Style" w:eastAsia="Bookman Old Style" w:hAnsi="Bookman Old Style" w:cs="Bookman Old Style"/>
          <w:sz w:val="24"/>
          <w:szCs w:val="24"/>
        </w:rPr>
        <w:t>times)</w:t>
      </w:r>
    </w:p>
    <w:p w14:paraId="4CF357C2" w14:textId="77777777" w:rsidR="008C2986" w:rsidRPr="00BE45A3" w:rsidRDefault="61D2241B" w:rsidP="61D2241B">
      <w:pPr>
        <w:spacing w:line="480" w:lineRule="auto"/>
        <w:jc w:val="both"/>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Holy Mary Mother of God</w:t>
      </w:r>
      <w:r w:rsidRPr="61D2241B">
        <w:rPr>
          <w:rFonts w:ascii="Bookman Old Style" w:eastAsia="Bookman Old Style" w:hAnsi="Bookman Old Style" w:cs="Bookman Old Style"/>
          <w:b/>
          <w:bCs/>
          <w:sz w:val="24"/>
          <w:szCs w:val="24"/>
        </w:rPr>
        <w:t>, pray for him/her.</w:t>
      </w:r>
    </w:p>
    <w:p w14:paraId="05926608" w14:textId="77777777" w:rsidR="008C2986" w:rsidRPr="00BE45A3" w:rsidRDefault="61D2241B" w:rsidP="61D2241B">
      <w:pPr>
        <w:spacing w:line="480" w:lineRule="auto"/>
        <w:jc w:val="both"/>
        <w:rPr>
          <w:rFonts w:ascii="Bookman Old Style" w:eastAsia="Bookman Old Style" w:hAnsi="Bookman Old Style" w:cs="Bookman Old Style"/>
          <w:b/>
          <w:bCs/>
          <w:sz w:val="24"/>
          <w:szCs w:val="24"/>
        </w:rPr>
      </w:pPr>
      <w:r w:rsidRPr="61D2241B">
        <w:rPr>
          <w:rFonts w:ascii="Bookman Old Style" w:eastAsia="Bookman Old Style" w:hAnsi="Bookman Old Style" w:cs="Bookman Old Style"/>
          <w:sz w:val="24"/>
          <w:szCs w:val="24"/>
        </w:rPr>
        <w:t xml:space="preserve">Saint Joseph, </w:t>
      </w:r>
      <w:r w:rsidRPr="61D2241B">
        <w:rPr>
          <w:rFonts w:ascii="Bookman Old Style" w:eastAsia="Bookman Old Style" w:hAnsi="Bookman Old Style" w:cs="Bookman Old Style"/>
          <w:b/>
          <w:bCs/>
          <w:sz w:val="24"/>
          <w:szCs w:val="24"/>
        </w:rPr>
        <w:t>pray for him/her.</w:t>
      </w:r>
    </w:p>
    <w:p w14:paraId="306697D7" w14:textId="675E131F" w:rsidR="008C2986" w:rsidRPr="00BE45A3" w:rsidRDefault="61D2241B" w:rsidP="61D2241B">
      <w:pPr>
        <w:spacing w:line="480" w:lineRule="auto"/>
        <w:jc w:val="both"/>
        <w:rPr>
          <w:rFonts w:ascii="Bookman Old Style" w:eastAsia="Bookman Old Style" w:hAnsi="Bookman Old Style" w:cs="Bookman Old Style"/>
          <w:b/>
          <w:bCs/>
          <w:sz w:val="24"/>
          <w:szCs w:val="24"/>
        </w:rPr>
      </w:pPr>
      <w:r w:rsidRPr="61D2241B">
        <w:rPr>
          <w:rFonts w:ascii="Bookman Old Style" w:eastAsia="Bookman Old Style" w:hAnsi="Bookman Old Style" w:cs="Bookman Old Style"/>
          <w:sz w:val="24"/>
          <w:szCs w:val="24"/>
        </w:rPr>
        <w:t xml:space="preserve">St. John the Baptist, </w:t>
      </w:r>
      <w:r w:rsidRPr="61D2241B">
        <w:rPr>
          <w:rFonts w:ascii="Bookman Old Style" w:eastAsia="Bookman Old Style" w:hAnsi="Bookman Old Style" w:cs="Bookman Old Style"/>
          <w:b/>
          <w:bCs/>
          <w:sz w:val="24"/>
          <w:szCs w:val="24"/>
        </w:rPr>
        <w:t>pray for him/her</w:t>
      </w:r>
      <w:r w:rsidR="00702844">
        <w:rPr>
          <w:rFonts w:ascii="Bookman Old Style" w:eastAsia="Bookman Old Style" w:hAnsi="Bookman Old Style" w:cs="Bookman Old Style"/>
          <w:b/>
          <w:bCs/>
          <w:sz w:val="24"/>
          <w:szCs w:val="24"/>
        </w:rPr>
        <w:t>.</w:t>
      </w:r>
    </w:p>
    <w:p w14:paraId="2D480CA2" w14:textId="1F1069C6" w:rsidR="008C2986" w:rsidRPr="00BE45A3" w:rsidRDefault="61D2241B" w:rsidP="61D2241B">
      <w:pPr>
        <w:spacing w:line="480" w:lineRule="auto"/>
        <w:jc w:val="both"/>
        <w:rPr>
          <w:rFonts w:ascii="Bookman Old Style" w:eastAsia="Bookman Old Style" w:hAnsi="Bookman Old Style" w:cs="Bookman Old Style"/>
          <w:b/>
          <w:bCs/>
          <w:sz w:val="24"/>
          <w:szCs w:val="24"/>
        </w:rPr>
      </w:pPr>
      <w:r w:rsidRPr="61D2241B">
        <w:rPr>
          <w:rFonts w:ascii="Bookman Old Style" w:eastAsia="Bookman Old Style" w:hAnsi="Bookman Old Style" w:cs="Bookman Old Style"/>
          <w:sz w:val="24"/>
          <w:szCs w:val="24"/>
        </w:rPr>
        <w:t>St. Peter and St. Paul</w:t>
      </w:r>
      <w:r w:rsidRPr="61D2241B">
        <w:rPr>
          <w:rFonts w:ascii="Bookman Old Style" w:eastAsia="Bookman Old Style" w:hAnsi="Bookman Old Style" w:cs="Bookman Old Style"/>
          <w:b/>
          <w:bCs/>
          <w:sz w:val="24"/>
          <w:szCs w:val="24"/>
        </w:rPr>
        <w:t>, pray for him/her</w:t>
      </w:r>
      <w:r w:rsidR="00702844">
        <w:rPr>
          <w:rFonts w:ascii="Bookman Old Style" w:eastAsia="Bookman Old Style" w:hAnsi="Bookman Old Style" w:cs="Bookman Old Style"/>
          <w:b/>
          <w:bCs/>
          <w:sz w:val="24"/>
          <w:szCs w:val="24"/>
        </w:rPr>
        <w:t>.</w:t>
      </w:r>
    </w:p>
    <w:p w14:paraId="696C426B" w14:textId="53B69EC8" w:rsidR="008C2986" w:rsidRPr="00BE45A3" w:rsidRDefault="61D2241B" w:rsidP="61D2241B">
      <w:pPr>
        <w:spacing w:line="480" w:lineRule="auto"/>
        <w:jc w:val="both"/>
        <w:rPr>
          <w:rFonts w:ascii="Bookman Old Style" w:eastAsia="Bookman Old Style" w:hAnsi="Bookman Old Style" w:cs="Bookman Old Style"/>
        </w:rPr>
      </w:pPr>
      <w:r w:rsidRPr="61D2241B">
        <w:rPr>
          <w:rFonts w:ascii="Bookman Old Style" w:eastAsia="Bookman Old Style" w:hAnsi="Bookman Old Style" w:cs="Bookman Old Style"/>
          <w:sz w:val="24"/>
          <w:szCs w:val="24"/>
        </w:rPr>
        <w:t xml:space="preserve">All you angels and saints of God, </w:t>
      </w:r>
      <w:r w:rsidRPr="61D2241B">
        <w:rPr>
          <w:rFonts w:ascii="Bookman Old Style" w:eastAsia="Bookman Old Style" w:hAnsi="Bookman Old Style" w:cs="Bookman Old Style"/>
          <w:b/>
          <w:bCs/>
          <w:sz w:val="24"/>
          <w:szCs w:val="24"/>
        </w:rPr>
        <w:t>pray for him/her</w:t>
      </w:r>
      <w:r w:rsidR="00702844">
        <w:rPr>
          <w:rFonts w:ascii="Bookman Old Style" w:eastAsia="Bookman Old Style" w:hAnsi="Bookman Old Style" w:cs="Bookman Old Style"/>
          <w:b/>
          <w:bCs/>
          <w:sz w:val="24"/>
          <w:szCs w:val="24"/>
        </w:rPr>
        <w:t>.</w:t>
      </w:r>
    </w:p>
    <w:p w14:paraId="6E57C739" w14:textId="648E7FD4" w:rsidR="008C2986" w:rsidRPr="00BE45A3" w:rsidRDefault="61D2241B" w:rsidP="61D2241B">
      <w:pPr>
        <w:spacing w:line="480" w:lineRule="auto"/>
        <w:jc w:val="both"/>
        <w:rPr>
          <w:rFonts w:ascii="Bookman Old Style" w:eastAsia="Bookman Old Style" w:hAnsi="Bookman Old Style" w:cs="Bookman Old Style"/>
          <w:b/>
          <w:bCs/>
          <w:sz w:val="24"/>
          <w:szCs w:val="24"/>
        </w:rPr>
      </w:pPr>
      <w:r w:rsidRPr="61D2241B">
        <w:rPr>
          <w:rFonts w:ascii="Bookman Old Style" w:eastAsia="Bookman Old Style" w:hAnsi="Bookman Old Style" w:cs="Bookman Old Style"/>
          <w:sz w:val="24"/>
          <w:szCs w:val="24"/>
        </w:rPr>
        <w:t>Jesus, Mary, and Joseph</w:t>
      </w:r>
      <w:r w:rsidRPr="61D2241B">
        <w:rPr>
          <w:rFonts w:ascii="Bookman Old Style" w:eastAsia="Bookman Old Style" w:hAnsi="Bookman Old Style" w:cs="Bookman Old Style"/>
          <w:b/>
          <w:bCs/>
          <w:sz w:val="24"/>
          <w:szCs w:val="24"/>
        </w:rPr>
        <w:t>, assist him/her in his/her last agony.</w:t>
      </w:r>
    </w:p>
    <w:p w14:paraId="4651FEB7" w14:textId="69B1F21A" w:rsidR="61D2241B" w:rsidRDefault="61D2241B" w:rsidP="61D2241B">
      <w:pPr>
        <w:rPr>
          <w:rFonts w:ascii="Bookman Old Style" w:eastAsia="Bookman Old Style" w:hAnsi="Bookman Old Style" w:cs="Bookman Old Style"/>
          <w:b/>
          <w:bCs/>
          <w:sz w:val="24"/>
          <w:szCs w:val="24"/>
        </w:rPr>
      </w:pPr>
    </w:p>
    <w:p w14:paraId="3D037479" w14:textId="77777777"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b/>
          <w:bCs/>
          <w:sz w:val="24"/>
          <w:szCs w:val="24"/>
        </w:rPr>
        <w:t>Let us pray:</w:t>
      </w:r>
    </w:p>
    <w:p w14:paraId="21C91DA9" w14:textId="616A6C4E"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We commend you, my dear brother/sister, to Almighty God, and entrust you to your Creator. May you return to him who formed you from the dust of the earth. May holy Mary, the angels, and all the saints come to meet you as you go forth from this life.</w:t>
      </w:r>
    </w:p>
    <w:p w14:paraId="41FABCB6" w14:textId="77777777"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May Christ who was crucified for you bring you freedom and peace. May Christ who died for you admit you into his garden of paradise. May Christ, the true Shepherd, acknowledge you as one of his flock. May he forgive all your sins, and set you among those he has chosen. May you see your Redeemer face to face, and enjoy the vision of God for ever. </w:t>
      </w:r>
    </w:p>
    <w:p w14:paraId="3A2656D3" w14:textId="77777777"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Amen.</w:t>
      </w:r>
    </w:p>
    <w:p w14:paraId="393FEC40" w14:textId="424CE40B"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Our Father</w:t>
      </w:r>
      <w:r w:rsidR="00702844">
        <w:rPr>
          <w:rFonts w:ascii="Bookman Old Style" w:eastAsia="Bookman Old Style" w:hAnsi="Bookman Old Style" w:cs="Bookman Old Style"/>
          <w:sz w:val="24"/>
          <w:szCs w:val="24"/>
        </w:rPr>
        <w:t>,</w:t>
      </w:r>
      <w:r w:rsidRPr="61D2241B">
        <w:rPr>
          <w:rFonts w:ascii="Bookman Old Style" w:eastAsia="Bookman Old Style" w:hAnsi="Bookman Old Style" w:cs="Bookman Old Style"/>
          <w:sz w:val="24"/>
          <w:szCs w:val="24"/>
        </w:rPr>
        <w:t xml:space="preserve"> who art in heaven….</w:t>
      </w:r>
    </w:p>
    <w:p w14:paraId="3B51454A" w14:textId="05C4617F"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Hail Mary</w:t>
      </w:r>
      <w:r w:rsidR="00702844">
        <w:rPr>
          <w:rFonts w:ascii="Bookman Old Style" w:eastAsia="Bookman Old Style" w:hAnsi="Bookman Old Style" w:cs="Bookman Old Style"/>
          <w:sz w:val="24"/>
          <w:szCs w:val="24"/>
        </w:rPr>
        <w:t>,</w:t>
      </w:r>
      <w:r w:rsidRPr="61D2241B">
        <w:rPr>
          <w:rFonts w:ascii="Bookman Old Style" w:eastAsia="Bookman Old Style" w:hAnsi="Bookman Old Style" w:cs="Bookman Old Style"/>
          <w:sz w:val="24"/>
          <w:szCs w:val="24"/>
        </w:rPr>
        <w:t xml:space="preserve"> Full of grace….</w:t>
      </w:r>
    </w:p>
    <w:p w14:paraId="0A6959E7" w14:textId="77777777"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 </w:t>
      </w:r>
    </w:p>
    <w:p w14:paraId="7CB037CB" w14:textId="3765851F" w:rsidR="008C2986" w:rsidRPr="00BE45A3" w:rsidRDefault="4810ABB9" w:rsidP="61D2241B">
      <w:pPr>
        <w:rPr>
          <w:rFonts w:ascii="Bookman Old Style" w:eastAsia="Bookman Old Style" w:hAnsi="Bookman Old Style" w:cs="Bookman Old Style"/>
          <w:sz w:val="24"/>
          <w:szCs w:val="24"/>
        </w:rPr>
      </w:pPr>
      <w:r w:rsidRPr="4810ABB9">
        <w:rPr>
          <w:rFonts w:ascii="Bookman Old Style" w:eastAsia="Bookman Old Style" w:hAnsi="Bookman Old Style" w:cs="Bookman Old Style"/>
          <w:sz w:val="24"/>
          <w:szCs w:val="24"/>
        </w:rPr>
        <w:t xml:space="preserve"> ***</w:t>
      </w:r>
      <w:r w:rsidRPr="4810ABB9">
        <w:rPr>
          <w:rFonts w:ascii="Bookman Old Style" w:eastAsia="Bookman Old Style" w:hAnsi="Bookman Old Style" w:cs="Bookman Old Style"/>
          <w:b/>
          <w:bCs/>
          <w:sz w:val="24"/>
          <w:szCs w:val="24"/>
        </w:rPr>
        <w:t>If the person is conscious you can help him/her make these professions of faith either by saying “I do” or whatever way is possible to obtain his/her yes.</w:t>
      </w:r>
    </w:p>
    <w:p w14:paraId="3E7B1498" w14:textId="77777777" w:rsidR="008C2986" w:rsidRPr="00BE45A3" w:rsidRDefault="61D2241B" w:rsidP="61D2241B">
      <w:pPr>
        <w:pStyle w:val="NormalWeb"/>
        <w:rPr>
          <w:rFonts w:ascii="Bookman Old Style" w:eastAsia="Bookman Old Style" w:hAnsi="Bookman Old Style" w:cs="Bookman Old Style"/>
        </w:rPr>
      </w:pPr>
      <w:r w:rsidRPr="61D2241B">
        <w:rPr>
          <w:rFonts w:ascii="Bookman Old Style" w:eastAsia="Bookman Old Style" w:hAnsi="Bookman Old Style" w:cs="Bookman Old Style"/>
        </w:rPr>
        <w:t>Do you believe in God, the Father almighty, creator of heaven and earth?</w:t>
      </w:r>
    </w:p>
    <w:p w14:paraId="2261AAC0" w14:textId="77777777" w:rsidR="008C2986" w:rsidRPr="00BE45A3" w:rsidRDefault="61D2241B" w:rsidP="61D2241B">
      <w:pPr>
        <w:pStyle w:val="NormalWeb"/>
        <w:rPr>
          <w:rFonts w:ascii="Bookman Old Style" w:eastAsia="Bookman Old Style" w:hAnsi="Bookman Old Style" w:cs="Bookman Old Style"/>
          <w:b/>
          <w:bCs/>
        </w:rPr>
      </w:pPr>
      <w:r w:rsidRPr="61D2241B">
        <w:rPr>
          <w:rStyle w:val="rubric"/>
          <w:rFonts w:ascii="Bookman Old Style" w:eastAsia="Bookman Old Style" w:hAnsi="Bookman Old Style" w:cs="Bookman Old Style"/>
          <w:b/>
          <w:bCs/>
        </w:rPr>
        <w:t xml:space="preserve">Patient: </w:t>
      </w:r>
      <w:r w:rsidRPr="61D2241B">
        <w:rPr>
          <w:rFonts w:ascii="Bookman Old Style" w:eastAsia="Bookman Old Style" w:hAnsi="Bookman Old Style" w:cs="Bookman Old Style"/>
          <w:b/>
          <w:bCs/>
        </w:rPr>
        <w:t>I do.</w:t>
      </w:r>
    </w:p>
    <w:p w14:paraId="2918C38F" w14:textId="77777777" w:rsidR="008C2986" w:rsidRPr="00BE45A3" w:rsidRDefault="61D2241B" w:rsidP="61D2241B">
      <w:pPr>
        <w:pStyle w:val="NormalWeb"/>
        <w:rPr>
          <w:rFonts w:ascii="Bookman Old Style" w:eastAsia="Bookman Old Style" w:hAnsi="Bookman Old Style" w:cs="Bookman Old Style"/>
        </w:rPr>
      </w:pPr>
      <w:r w:rsidRPr="61D2241B">
        <w:rPr>
          <w:rFonts w:ascii="Bookman Old Style" w:eastAsia="Bookman Old Style" w:hAnsi="Bookman Old Style" w:cs="Bookman Old Style"/>
        </w:rPr>
        <w:t>Do you believe in Jesus Christ, his only Son, our Lord, who was born of the Virgin Mary, was crucified, died, and was buried, rose from the dead, and is now seated at the right hand of the Father?</w:t>
      </w:r>
    </w:p>
    <w:p w14:paraId="0B72A274" w14:textId="77777777" w:rsidR="008C2986" w:rsidRPr="00BE45A3" w:rsidRDefault="61D2241B" w:rsidP="61D2241B">
      <w:pPr>
        <w:pStyle w:val="NormalWeb"/>
        <w:rPr>
          <w:rFonts w:ascii="Bookman Old Style" w:eastAsia="Bookman Old Style" w:hAnsi="Bookman Old Style" w:cs="Bookman Old Style"/>
          <w:b/>
          <w:bCs/>
        </w:rPr>
      </w:pPr>
      <w:r w:rsidRPr="61D2241B">
        <w:rPr>
          <w:rStyle w:val="rubric"/>
          <w:rFonts w:ascii="Bookman Old Style" w:eastAsia="Bookman Old Style" w:hAnsi="Bookman Old Style" w:cs="Bookman Old Style"/>
          <w:b/>
          <w:bCs/>
        </w:rPr>
        <w:t>Patient:</w:t>
      </w:r>
      <w:r w:rsidRPr="61D2241B">
        <w:rPr>
          <w:rFonts w:ascii="Bookman Old Style" w:eastAsia="Bookman Old Style" w:hAnsi="Bookman Old Style" w:cs="Bookman Old Style"/>
          <w:b/>
          <w:bCs/>
        </w:rPr>
        <w:t xml:space="preserve"> I do.</w:t>
      </w:r>
    </w:p>
    <w:p w14:paraId="6A6D59E4" w14:textId="77777777" w:rsidR="008C2986" w:rsidRPr="00BE45A3" w:rsidRDefault="61D2241B" w:rsidP="61D2241B">
      <w:pPr>
        <w:pStyle w:val="NormalWeb"/>
        <w:rPr>
          <w:rFonts w:ascii="Bookman Old Style" w:eastAsia="Bookman Old Style" w:hAnsi="Bookman Old Style" w:cs="Bookman Old Style"/>
        </w:rPr>
      </w:pPr>
      <w:r w:rsidRPr="61D2241B">
        <w:rPr>
          <w:rFonts w:ascii="Bookman Old Style" w:eastAsia="Bookman Old Style" w:hAnsi="Bookman Old Style" w:cs="Bookman Old Style"/>
        </w:rPr>
        <w:t>Do you believe in the Holy Spirit, the holy catholic Church, the communion of saints, the forgiveness of sins, the resurrection of the body, and life everlasting?</w:t>
      </w:r>
    </w:p>
    <w:p w14:paraId="62F4CDA8" w14:textId="77777777" w:rsidR="008C2986" w:rsidRPr="00BE45A3" w:rsidRDefault="61D2241B" w:rsidP="61D2241B">
      <w:pPr>
        <w:pStyle w:val="NormalWeb"/>
        <w:rPr>
          <w:rFonts w:ascii="Bookman Old Style" w:eastAsia="Bookman Old Style" w:hAnsi="Bookman Old Style" w:cs="Bookman Old Style"/>
          <w:b/>
          <w:bCs/>
        </w:rPr>
      </w:pPr>
      <w:r w:rsidRPr="61D2241B">
        <w:rPr>
          <w:rStyle w:val="rubric"/>
          <w:rFonts w:ascii="Bookman Old Style" w:eastAsia="Bookman Old Style" w:hAnsi="Bookman Old Style" w:cs="Bookman Old Style"/>
          <w:b/>
          <w:bCs/>
        </w:rPr>
        <w:t>Patient:</w:t>
      </w:r>
      <w:r w:rsidRPr="61D2241B">
        <w:rPr>
          <w:rFonts w:ascii="Bookman Old Style" w:eastAsia="Bookman Old Style" w:hAnsi="Bookman Old Style" w:cs="Bookman Old Style"/>
          <w:b/>
          <w:bCs/>
        </w:rPr>
        <w:t xml:space="preserve"> I do.</w:t>
      </w:r>
    </w:p>
    <w:p w14:paraId="44EAFD9C" w14:textId="77777777" w:rsidR="008C2986" w:rsidRPr="00BE45A3" w:rsidRDefault="008C2986" w:rsidP="61D2241B">
      <w:pPr>
        <w:pStyle w:val="rubric1"/>
        <w:rPr>
          <w:rFonts w:ascii="Bookman Old Style" w:eastAsia="Bookman Old Style" w:hAnsi="Bookman Old Style" w:cs="Bookman Old Style"/>
        </w:rPr>
      </w:pPr>
    </w:p>
    <w:p w14:paraId="1956052C" w14:textId="5819D774" w:rsidR="61D2241B" w:rsidRDefault="61D2241B" w:rsidP="61D2241B">
      <w:pPr>
        <w:pStyle w:val="rubric1"/>
        <w:rPr>
          <w:rFonts w:ascii="Bookman Old Style" w:eastAsia="Bookman Old Style" w:hAnsi="Bookman Old Style" w:cs="Bookman Old Style"/>
        </w:rPr>
      </w:pPr>
    </w:p>
    <w:p w14:paraId="0BE54367" w14:textId="3EB58E89" w:rsidR="61D2241B" w:rsidRDefault="61D2241B" w:rsidP="61D2241B">
      <w:pPr>
        <w:pStyle w:val="rubric1"/>
        <w:rPr>
          <w:rFonts w:ascii="Bookman Old Style" w:eastAsia="Bookman Old Style" w:hAnsi="Bookman Old Style" w:cs="Bookman Old Style"/>
        </w:rPr>
      </w:pPr>
    </w:p>
    <w:p w14:paraId="328B9DB9" w14:textId="16E64E64" w:rsidR="008C2986" w:rsidRPr="00BE45A3" w:rsidRDefault="4810ABB9" w:rsidP="4810ABB9">
      <w:pPr>
        <w:spacing w:before="100" w:beforeAutospacing="1" w:after="100" w:afterAutospacing="1" w:line="240" w:lineRule="auto"/>
        <w:outlineLvl w:val="1"/>
        <w:rPr>
          <w:rFonts w:ascii="Bookman Old Style" w:eastAsia="Bookman Old Style" w:hAnsi="Bookman Old Style" w:cs="Bookman Old Style"/>
          <w:b/>
          <w:bCs/>
          <w:sz w:val="24"/>
          <w:szCs w:val="24"/>
        </w:rPr>
      </w:pPr>
      <w:r w:rsidRPr="4810ABB9">
        <w:rPr>
          <w:rFonts w:ascii="Bookman Old Style" w:eastAsia="Bookman Old Style" w:hAnsi="Bookman Old Style" w:cs="Bookman Old Style"/>
          <w:b/>
          <w:bCs/>
          <w:sz w:val="24"/>
          <w:szCs w:val="24"/>
        </w:rPr>
        <w:lastRenderedPageBreak/>
        <w:t>PRAYERS AFTER DEATH</w:t>
      </w:r>
    </w:p>
    <w:p w14:paraId="44FBAD03" w14:textId="5457DC87" w:rsidR="008C2986" w:rsidRPr="00BE45A3" w:rsidRDefault="61D2241B" w:rsidP="61D2241B">
      <w:pPr>
        <w:spacing w:before="100" w:beforeAutospacing="1" w:after="100" w:afterAutospacing="1" w:line="240" w:lineRule="auto"/>
        <w:outlineLvl w:val="1"/>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In the name of the Father and </w:t>
      </w:r>
      <w:r w:rsidR="00395569">
        <w:rPr>
          <w:rFonts w:ascii="Bookman Old Style" w:eastAsia="Bookman Old Style" w:hAnsi="Bookman Old Style" w:cs="Bookman Old Style"/>
          <w:sz w:val="24"/>
          <w:szCs w:val="24"/>
        </w:rPr>
        <w:t>o</w:t>
      </w:r>
      <w:r w:rsidRPr="61D2241B">
        <w:rPr>
          <w:rFonts w:ascii="Bookman Old Style" w:eastAsia="Bookman Old Style" w:hAnsi="Bookman Old Style" w:cs="Bookman Old Style"/>
          <w:sz w:val="24"/>
          <w:szCs w:val="24"/>
        </w:rPr>
        <w:t>f the Son and of the Holy Spirit, Amen</w:t>
      </w:r>
    </w:p>
    <w:p w14:paraId="5C30D292" w14:textId="77777777" w:rsidR="008C2986" w:rsidRPr="00BE45A3" w:rsidRDefault="61D2241B" w:rsidP="61D2241B">
      <w:pPr>
        <w:pStyle w:val="NormalWeb"/>
        <w:rPr>
          <w:rFonts w:ascii="Bookman Old Style" w:eastAsia="Bookman Old Style" w:hAnsi="Bookman Old Style" w:cs="Bookman Old Style"/>
        </w:rPr>
      </w:pPr>
      <w:r w:rsidRPr="61D2241B">
        <w:rPr>
          <w:rFonts w:ascii="Bookman Old Style" w:eastAsia="Bookman Old Style" w:hAnsi="Bookman Old Style" w:cs="Bookman Old Style"/>
        </w:rPr>
        <w:t>Saints of God, come to his/her aid!</w:t>
      </w:r>
      <w:r w:rsidR="008C2986">
        <w:br/>
      </w:r>
      <w:r w:rsidRPr="61D2241B">
        <w:rPr>
          <w:rFonts w:ascii="Bookman Old Style" w:eastAsia="Bookman Old Style" w:hAnsi="Bookman Old Style" w:cs="Bookman Old Style"/>
        </w:rPr>
        <w:t>Come to meet him/her, Angels of the Lord!</w:t>
      </w:r>
    </w:p>
    <w:p w14:paraId="4E7FC8A3" w14:textId="59DCE85A" w:rsidR="008C2986" w:rsidRPr="00BE45A3" w:rsidRDefault="61D2241B" w:rsidP="61D2241B">
      <w:pPr>
        <w:pStyle w:val="NormalWeb"/>
        <w:rPr>
          <w:rFonts w:ascii="Bookman Old Style" w:eastAsia="Bookman Old Style" w:hAnsi="Bookman Old Style" w:cs="Bookman Old Style"/>
        </w:rPr>
      </w:pPr>
      <w:r w:rsidRPr="61D2241B">
        <w:rPr>
          <w:rStyle w:val="Strong"/>
          <w:rFonts w:ascii="Bookman Old Style" w:eastAsia="Bookman Old Style" w:hAnsi="Bookman Old Style" w:cs="Bookman Old Style"/>
        </w:rPr>
        <w:t>R/.</w:t>
      </w:r>
      <w:r w:rsidRPr="61D2241B">
        <w:rPr>
          <w:rFonts w:ascii="Bookman Old Style" w:eastAsia="Bookman Old Style" w:hAnsi="Bookman Old Style" w:cs="Bookman Old Style"/>
        </w:rPr>
        <w:t xml:space="preserve"> Receive his/her soul and present him/her to God</w:t>
      </w:r>
      <w:r w:rsidR="00702844">
        <w:rPr>
          <w:rFonts w:ascii="Bookman Old Style" w:eastAsia="Bookman Old Style" w:hAnsi="Bookman Old Style" w:cs="Bookman Old Style"/>
        </w:rPr>
        <w:t>,</w:t>
      </w:r>
      <w:r w:rsidRPr="61D2241B">
        <w:rPr>
          <w:rFonts w:ascii="Bookman Old Style" w:eastAsia="Bookman Old Style" w:hAnsi="Bookman Old Style" w:cs="Bookman Old Style"/>
        </w:rPr>
        <w:t xml:space="preserve"> the Most High.</w:t>
      </w:r>
    </w:p>
    <w:p w14:paraId="221D5A88" w14:textId="77777777" w:rsidR="008C2986" w:rsidRPr="00BE45A3" w:rsidRDefault="61D2241B" w:rsidP="61D2241B">
      <w:pPr>
        <w:pStyle w:val="NormalWeb"/>
        <w:rPr>
          <w:rFonts w:ascii="Bookman Old Style" w:eastAsia="Bookman Old Style" w:hAnsi="Bookman Old Style" w:cs="Bookman Old Style"/>
        </w:rPr>
      </w:pPr>
      <w:r w:rsidRPr="61D2241B">
        <w:rPr>
          <w:rFonts w:ascii="Bookman Old Style" w:eastAsia="Bookman Old Style" w:hAnsi="Bookman Old Style" w:cs="Bookman Old Style"/>
        </w:rPr>
        <w:t>May Christ, who called you, take you to himself;</w:t>
      </w:r>
      <w:r w:rsidR="008C2986">
        <w:br/>
      </w:r>
      <w:r w:rsidRPr="61D2241B">
        <w:rPr>
          <w:rFonts w:ascii="Bookman Old Style" w:eastAsia="Bookman Old Style" w:hAnsi="Bookman Old Style" w:cs="Bookman Old Style"/>
        </w:rPr>
        <w:t xml:space="preserve">may Angels lead you to Abraham's side. </w:t>
      </w:r>
      <w:r w:rsidRPr="61D2241B">
        <w:rPr>
          <w:rStyle w:val="Strong"/>
          <w:rFonts w:ascii="Bookman Old Style" w:eastAsia="Bookman Old Style" w:hAnsi="Bookman Old Style" w:cs="Bookman Old Style"/>
        </w:rPr>
        <w:t>R/.</w:t>
      </w:r>
    </w:p>
    <w:p w14:paraId="6EE32B2D" w14:textId="77777777" w:rsidR="008C2986" w:rsidRPr="00BE45A3" w:rsidRDefault="61D2241B" w:rsidP="61D2241B">
      <w:pPr>
        <w:pStyle w:val="NormalWeb"/>
        <w:rPr>
          <w:rFonts w:ascii="Bookman Old Style" w:eastAsia="Bookman Old Style" w:hAnsi="Bookman Old Style" w:cs="Bookman Old Style"/>
        </w:rPr>
      </w:pPr>
      <w:r w:rsidRPr="61D2241B">
        <w:rPr>
          <w:rFonts w:ascii="Bookman Old Style" w:eastAsia="Bookman Old Style" w:hAnsi="Bookman Old Style" w:cs="Bookman Old Style"/>
        </w:rPr>
        <w:t>Give him/her eternal rest, O Lord,</w:t>
      </w:r>
      <w:r w:rsidR="008C2986">
        <w:br/>
      </w:r>
      <w:r w:rsidRPr="61D2241B">
        <w:rPr>
          <w:rFonts w:ascii="Bookman Old Style" w:eastAsia="Bookman Old Style" w:hAnsi="Bookman Old Style" w:cs="Bookman Old Style"/>
        </w:rPr>
        <w:t xml:space="preserve">and may your light shine on him/her forever. </w:t>
      </w:r>
      <w:r w:rsidRPr="61D2241B">
        <w:rPr>
          <w:rStyle w:val="Strong"/>
          <w:rFonts w:ascii="Bookman Old Style" w:eastAsia="Bookman Old Style" w:hAnsi="Bookman Old Style" w:cs="Bookman Old Style"/>
        </w:rPr>
        <w:t>R/.</w:t>
      </w:r>
    </w:p>
    <w:p w14:paraId="10CDD325" w14:textId="77777777" w:rsidR="008C2986" w:rsidRPr="00BE45A3" w:rsidRDefault="61D2241B" w:rsidP="61D2241B">
      <w:pPr>
        <w:spacing w:before="100" w:beforeAutospacing="1" w:after="100" w:afterAutospacing="1" w:line="240" w:lineRule="auto"/>
        <w:outlineLvl w:val="1"/>
        <w:rPr>
          <w:rFonts w:ascii="Bookman Old Style" w:eastAsia="Bookman Old Style" w:hAnsi="Bookman Old Style" w:cs="Bookman Old Style"/>
          <w:b/>
          <w:bCs/>
          <w:sz w:val="24"/>
          <w:szCs w:val="24"/>
        </w:rPr>
      </w:pPr>
      <w:r w:rsidRPr="61D2241B">
        <w:rPr>
          <w:rFonts w:ascii="Bookman Old Style" w:eastAsia="Bookman Old Style" w:hAnsi="Bookman Old Style" w:cs="Bookman Old Style"/>
          <w:b/>
          <w:bCs/>
          <w:sz w:val="24"/>
          <w:szCs w:val="24"/>
        </w:rPr>
        <w:t>Let us pray:</w:t>
      </w:r>
    </w:p>
    <w:p w14:paraId="75CFD309" w14:textId="77777777" w:rsidR="008C2986" w:rsidRPr="00BE45A3" w:rsidRDefault="61D2241B" w:rsidP="61D2241B">
      <w:pPr>
        <w:spacing w:before="100" w:beforeAutospacing="1" w:after="100" w:afterAutospacing="1" w:line="240" w:lineRule="auto"/>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In your hands, O Lord,</w:t>
      </w:r>
      <w:r w:rsidR="008C2986">
        <w:br/>
      </w:r>
      <w:r w:rsidRPr="61D2241B">
        <w:rPr>
          <w:rFonts w:ascii="Bookman Old Style" w:eastAsia="Bookman Old Style" w:hAnsi="Bookman Old Style" w:cs="Bookman Old Style"/>
          <w:sz w:val="24"/>
          <w:szCs w:val="24"/>
        </w:rPr>
        <w:t>we humbly entrust our brother/sister.</w:t>
      </w:r>
      <w:r w:rsidR="008C2986">
        <w:br/>
      </w:r>
      <w:r w:rsidRPr="61D2241B">
        <w:rPr>
          <w:rFonts w:ascii="Bookman Old Style" w:eastAsia="Bookman Old Style" w:hAnsi="Bookman Old Style" w:cs="Bookman Old Style"/>
          <w:sz w:val="24"/>
          <w:szCs w:val="24"/>
        </w:rPr>
        <w:t>In this life you embraced him/her with your tender love;</w:t>
      </w:r>
    </w:p>
    <w:p w14:paraId="439260B0" w14:textId="77777777" w:rsidR="008C2986" w:rsidRPr="00BE45A3" w:rsidRDefault="61D2241B" w:rsidP="61D2241B">
      <w:pPr>
        <w:spacing w:before="100" w:beforeAutospacing="1" w:after="100" w:afterAutospacing="1" w:line="240" w:lineRule="auto"/>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blot out the sins he/she has committed</w:t>
      </w:r>
      <w:r w:rsidR="008C2986">
        <w:br/>
      </w:r>
      <w:r w:rsidRPr="61D2241B">
        <w:rPr>
          <w:rFonts w:ascii="Bookman Old Style" w:eastAsia="Bookman Old Style" w:hAnsi="Bookman Old Style" w:cs="Bookman Old Style"/>
          <w:sz w:val="24"/>
          <w:szCs w:val="24"/>
        </w:rPr>
        <w:t>through human weakness.</w:t>
      </w:r>
      <w:r w:rsidR="008C2986">
        <w:br/>
      </w:r>
      <w:r w:rsidRPr="61D2241B">
        <w:rPr>
          <w:rFonts w:ascii="Bookman Old Style" w:eastAsia="Bookman Old Style" w:hAnsi="Bookman Old Style" w:cs="Bookman Old Style"/>
          <w:sz w:val="24"/>
          <w:szCs w:val="24"/>
        </w:rPr>
        <w:t>deliver him/her now from every evil</w:t>
      </w:r>
      <w:r w:rsidR="008C2986">
        <w:br/>
      </w:r>
      <w:r w:rsidRPr="61D2241B">
        <w:rPr>
          <w:rFonts w:ascii="Bookman Old Style" w:eastAsia="Bookman Old Style" w:hAnsi="Bookman Old Style" w:cs="Bookman Old Style"/>
          <w:sz w:val="24"/>
          <w:szCs w:val="24"/>
        </w:rPr>
        <w:t>and bid him/her eternal rest.</w:t>
      </w:r>
    </w:p>
    <w:p w14:paraId="2E9809D2" w14:textId="77777777" w:rsidR="008C2986" w:rsidRPr="00BE45A3" w:rsidRDefault="61D2241B" w:rsidP="61D2241B">
      <w:pPr>
        <w:spacing w:before="100" w:beforeAutospacing="1" w:after="100" w:afterAutospacing="1" w:line="240" w:lineRule="auto"/>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The old order has passed away:</w:t>
      </w:r>
      <w:r w:rsidR="008C2986">
        <w:br/>
      </w:r>
      <w:r w:rsidRPr="61D2241B">
        <w:rPr>
          <w:rFonts w:ascii="Bookman Old Style" w:eastAsia="Bookman Old Style" w:hAnsi="Bookman Old Style" w:cs="Bookman Old Style"/>
          <w:sz w:val="24"/>
          <w:szCs w:val="24"/>
        </w:rPr>
        <w:t>welcome him/her into paradise,</w:t>
      </w:r>
      <w:r w:rsidR="008C2986">
        <w:br/>
      </w:r>
      <w:r w:rsidRPr="61D2241B">
        <w:rPr>
          <w:rFonts w:ascii="Bookman Old Style" w:eastAsia="Bookman Old Style" w:hAnsi="Bookman Old Style" w:cs="Bookman Old Style"/>
          <w:sz w:val="24"/>
          <w:szCs w:val="24"/>
        </w:rPr>
        <w:t>where there will be no sorrow, no weeping or pain,</w:t>
      </w:r>
      <w:r w:rsidR="008C2986">
        <w:br/>
      </w:r>
      <w:r w:rsidRPr="61D2241B">
        <w:rPr>
          <w:rFonts w:ascii="Bookman Old Style" w:eastAsia="Bookman Old Style" w:hAnsi="Bookman Old Style" w:cs="Bookman Old Style"/>
          <w:sz w:val="24"/>
          <w:szCs w:val="24"/>
        </w:rPr>
        <w:t>but fullness of peace and joy</w:t>
      </w:r>
      <w:r w:rsidR="008C2986">
        <w:br/>
      </w:r>
      <w:r w:rsidRPr="61D2241B">
        <w:rPr>
          <w:rFonts w:ascii="Bookman Old Style" w:eastAsia="Bookman Old Style" w:hAnsi="Bookman Old Style" w:cs="Bookman Old Style"/>
          <w:sz w:val="24"/>
          <w:szCs w:val="24"/>
        </w:rPr>
        <w:t>with your Son and the Holy Spirit</w:t>
      </w:r>
      <w:r w:rsidR="008C2986">
        <w:br/>
      </w:r>
      <w:r w:rsidRPr="61D2241B">
        <w:rPr>
          <w:rFonts w:ascii="Bookman Old Style" w:eastAsia="Bookman Old Style" w:hAnsi="Bookman Old Style" w:cs="Bookman Old Style"/>
          <w:sz w:val="24"/>
          <w:szCs w:val="24"/>
        </w:rPr>
        <w:t>forever and ever.</w:t>
      </w:r>
      <w:r w:rsidR="008C2986">
        <w:br/>
      </w:r>
      <w:r w:rsidRPr="61D2241B">
        <w:rPr>
          <w:rFonts w:ascii="Bookman Old Style" w:eastAsia="Bookman Old Style" w:hAnsi="Bookman Old Style" w:cs="Bookman Old Style"/>
          <w:b/>
          <w:bCs/>
          <w:sz w:val="24"/>
          <w:szCs w:val="24"/>
        </w:rPr>
        <w:t>R/.</w:t>
      </w:r>
      <w:r w:rsidRPr="61D2241B">
        <w:rPr>
          <w:rFonts w:ascii="Bookman Old Style" w:eastAsia="Bookman Old Style" w:hAnsi="Bookman Old Style" w:cs="Bookman Old Style"/>
          <w:sz w:val="24"/>
          <w:szCs w:val="24"/>
        </w:rPr>
        <w:t xml:space="preserve"> Amen</w:t>
      </w:r>
    </w:p>
    <w:p w14:paraId="572A7CF4" w14:textId="77777777" w:rsidR="008C2986" w:rsidRPr="00BE45A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b/>
          <w:bCs/>
          <w:sz w:val="24"/>
          <w:szCs w:val="24"/>
        </w:rPr>
        <w:t>NOTE:</w:t>
      </w:r>
      <w:r w:rsidRPr="61D2241B">
        <w:rPr>
          <w:rFonts w:ascii="Bookman Old Style" w:eastAsia="Bookman Old Style" w:hAnsi="Bookman Old Style" w:cs="Bookman Old Style"/>
          <w:sz w:val="24"/>
          <w:szCs w:val="24"/>
        </w:rPr>
        <w:t xml:space="preserve"> In the absence of any Catholic faithful, even from the family, any care giver can suffice, and lead in the prayer, as much as he/she can.</w:t>
      </w:r>
    </w:p>
    <w:p w14:paraId="4CADF61C" w14:textId="4F006482" w:rsidR="008C2986" w:rsidRPr="00BE45A3" w:rsidRDefault="4810ABB9" w:rsidP="61D2241B">
      <w:pPr>
        <w:rPr>
          <w:rFonts w:ascii="Bookman Old Style" w:eastAsia="Bookman Old Style" w:hAnsi="Bookman Old Style" w:cs="Bookman Old Style"/>
          <w:sz w:val="24"/>
          <w:szCs w:val="24"/>
        </w:rPr>
      </w:pPr>
      <w:r w:rsidRPr="4810ABB9">
        <w:rPr>
          <w:rFonts w:ascii="Bookman Old Style" w:eastAsia="Bookman Old Style" w:hAnsi="Bookman Old Style" w:cs="Bookman Old Style"/>
          <w:sz w:val="24"/>
          <w:szCs w:val="24"/>
        </w:rPr>
        <w:t>Another important concern is to provide pastoral support to the family, especially if the family is physically present in the hospital. In this case, any available Chaplain on the staff can serve, except if the family specifically requests for a Catholic Chaplain. Chaplains can also support a family outside the hospital via phone, where it is needed.</w:t>
      </w:r>
    </w:p>
    <w:p w14:paraId="7D8FD4EE" w14:textId="77777777" w:rsidR="008C2986" w:rsidRPr="000C2A18"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__________________________________________________________________</w:t>
      </w:r>
    </w:p>
    <w:p w14:paraId="1B2C1A57" w14:textId="6FCE4A04" w:rsidR="61D2241B" w:rsidRDefault="61D2241B" w:rsidP="61D2241B">
      <w:pPr>
        <w:jc w:val="center"/>
        <w:rPr>
          <w:rFonts w:ascii="Bookman Old Style" w:eastAsia="Bookman Old Style" w:hAnsi="Bookman Old Style" w:cs="Bookman Old Style"/>
          <w:sz w:val="28"/>
          <w:szCs w:val="28"/>
        </w:rPr>
      </w:pPr>
      <w:r w:rsidRPr="61D2241B">
        <w:rPr>
          <w:rFonts w:ascii="Bookman Old Style" w:eastAsia="Bookman Old Style" w:hAnsi="Bookman Old Style" w:cs="Bookman Old Style"/>
          <w:sz w:val="28"/>
          <w:szCs w:val="28"/>
        </w:rPr>
        <w:br w:type="page"/>
      </w:r>
    </w:p>
    <w:p w14:paraId="58958BB5" w14:textId="5AEDC720" w:rsidR="61D2241B" w:rsidRDefault="61D2241B" w:rsidP="000363F9">
      <w:pPr>
        <w:spacing w:after="0" w:line="240" w:lineRule="auto"/>
        <w:jc w:val="center"/>
        <w:rPr>
          <w:rFonts w:ascii="Bookman Old Style" w:eastAsia="Bookman Old Style" w:hAnsi="Bookman Old Style" w:cs="Bookman Old Style"/>
          <w:b/>
          <w:bCs/>
          <w:sz w:val="28"/>
          <w:szCs w:val="28"/>
          <w:u w:val="single"/>
        </w:rPr>
      </w:pPr>
      <w:r w:rsidRPr="61D2241B">
        <w:rPr>
          <w:rFonts w:ascii="Bookman Old Style" w:eastAsia="Bookman Old Style" w:hAnsi="Bookman Old Style" w:cs="Bookman Old Style"/>
          <w:b/>
          <w:bCs/>
          <w:sz w:val="28"/>
          <w:szCs w:val="28"/>
          <w:u w:val="single"/>
        </w:rPr>
        <w:t>The Protestant Christian Tradition</w:t>
      </w:r>
    </w:p>
    <w:p w14:paraId="6EFD06DD" w14:textId="082AE87F" w:rsidR="000363F9" w:rsidRPr="000363F9" w:rsidRDefault="000363F9" w:rsidP="000363F9">
      <w:pPr>
        <w:jc w:val="right"/>
        <w:rPr>
          <w:rFonts w:ascii="Bookman Old Style" w:eastAsia="Bookman Old Style" w:hAnsi="Bookman Old Style" w:cs="Bookman Old Style"/>
          <w:b/>
          <w:bCs/>
          <w:sz w:val="24"/>
          <w:szCs w:val="24"/>
        </w:rPr>
      </w:pPr>
      <w:r>
        <w:rPr>
          <w:rFonts w:ascii="Bookman Old Style" w:eastAsia="Bookman Old Style" w:hAnsi="Bookman Old Style" w:cs="Bookman Old Style"/>
          <w:b/>
          <w:bCs/>
          <w:sz w:val="24"/>
          <w:szCs w:val="24"/>
        </w:rPr>
        <w:t>Prepared by Rev. Lorraine Peterson</w:t>
      </w:r>
      <w:r w:rsidR="007C6305">
        <w:rPr>
          <w:rStyle w:val="EndnoteReference"/>
          <w:rFonts w:ascii="Bookman Old Style" w:eastAsia="Bookman Old Style" w:hAnsi="Bookman Old Style" w:cs="Bookman Old Style"/>
          <w:b/>
          <w:bCs/>
          <w:sz w:val="24"/>
          <w:szCs w:val="24"/>
        </w:rPr>
        <w:endnoteReference w:id="2"/>
      </w:r>
      <w:r>
        <w:rPr>
          <w:rFonts w:ascii="Bookman Old Style" w:eastAsia="Bookman Old Style" w:hAnsi="Bookman Old Style" w:cs="Bookman Old Style"/>
          <w:b/>
          <w:bCs/>
          <w:sz w:val="24"/>
          <w:szCs w:val="24"/>
        </w:rPr>
        <w:t>, SBUH Chaplain</w:t>
      </w:r>
    </w:p>
    <w:p w14:paraId="53E5DB39" w14:textId="6E77F7D9" w:rsidR="00AC1263" w:rsidRDefault="4810ABB9" w:rsidP="61D2241B">
      <w:pPr>
        <w:rPr>
          <w:rFonts w:ascii="Bookman Old Style" w:eastAsia="Bookman Old Style" w:hAnsi="Bookman Old Style" w:cs="Bookman Old Style"/>
          <w:sz w:val="24"/>
          <w:szCs w:val="24"/>
        </w:rPr>
      </w:pPr>
      <w:r w:rsidRPr="4810ABB9">
        <w:rPr>
          <w:rFonts w:ascii="Bookman Old Style" w:eastAsia="Bookman Old Style" w:hAnsi="Bookman Old Style" w:cs="Bookman Old Style"/>
          <w:sz w:val="24"/>
          <w:szCs w:val="24"/>
        </w:rPr>
        <w:t xml:space="preserve">As there are many Protestant traditions, it is unsurprising that the traditions surrounding a person's end of life and time of death vary based on specific denominational practices, as well as family preferences. Although there is no specific requirement that any particular ritual take place, there are prayers and scripture readings that can be comforting to patients and their family members. People may sing familiar hymns. Some traditions also offer anointing with oil of the sick with prayers for healing, and also, of the dying, with prayers of commendation to God. Following a death, there are no specific rituals that must be observed, but prayers for the deceased and their loved ones, along with scripture readings, may be read aloud at the bedside before the body is removed. We have gathered a few readings and prayers below. </w:t>
      </w:r>
    </w:p>
    <w:p w14:paraId="3DEEC669" w14:textId="77777777" w:rsidR="00AC1263" w:rsidRDefault="00AC1263" w:rsidP="61D2241B">
      <w:pPr>
        <w:rPr>
          <w:rFonts w:ascii="Bookman Old Style" w:eastAsia="Bookman Old Style" w:hAnsi="Bookman Old Style" w:cs="Bookman Old Style"/>
          <w:sz w:val="24"/>
          <w:szCs w:val="24"/>
        </w:rPr>
      </w:pPr>
    </w:p>
    <w:p w14:paraId="22C6910E" w14:textId="77777777" w:rsidR="00AC1263" w:rsidRDefault="61D2241B" w:rsidP="61D2241B">
      <w:pPr>
        <w:rPr>
          <w:rFonts w:ascii="Bookman Old Style" w:eastAsia="Bookman Old Style" w:hAnsi="Bookman Old Style" w:cs="Bookman Old Style"/>
          <w:b/>
          <w:bCs/>
          <w:sz w:val="24"/>
          <w:szCs w:val="24"/>
        </w:rPr>
      </w:pPr>
      <w:r w:rsidRPr="61D2241B">
        <w:rPr>
          <w:rFonts w:ascii="Bookman Old Style" w:eastAsia="Bookman Old Style" w:hAnsi="Bookman Old Style" w:cs="Bookman Old Style"/>
          <w:b/>
          <w:bCs/>
          <w:sz w:val="24"/>
          <w:szCs w:val="24"/>
        </w:rPr>
        <w:t>Psalm 23</w:t>
      </w:r>
    </w:p>
    <w:p w14:paraId="2E21E2B6" w14:textId="77777777" w:rsidR="00AC1263" w:rsidRDefault="61D2241B" w:rsidP="61D2241B">
      <w:pPr>
        <w:pStyle w:val="line"/>
        <w:shd w:val="clear" w:color="auto" w:fill="FFFFFF" w:themeFill="background1"/>
        <w:spacing w:before="0" w:beforeAutospacing="0" w:after="0" w:afterAutospacing="0"/>
        <w:rPr>
          <w:rFonts w:ascii="Bookman Old Style" w:eastAsia="Bookman Old Style" w:hAnsi="Bookman Old Style" w:cs="Bookman Old Style"/>
          <w:color w:val="000000"/>
        </w:rPr>
      </w:pPr>
      <w:r w:rsidRPr="61D2241B">
        <w:rPr>
          <w:rStyle w:val="text"/>
          <w:rFonts w:ascii="Bookman Old Style" w:eastAsia="Bookman Old Style" w:hAnsi="Bookman Old Style" w:cs="Bookman Old Style"/>
          <w:color w:val="000000" w:themeColor="text1"/>
        </w:rPr>
        <w:t>The </w:t>
      </w:r>
      <w:r w:rsidRPr="61D2241B">
        <w:rPr>
          <w:rStyle w:val="small-caps"/>
          <w:rFonts w:ascii="Bookman Old Style" w:eastAsia="Bookman Old Style" w:hAnsi="Bookman Old Style" w:cs="Bookman Old Style"/>
          <w:smallCaps/>
          <w:color w:val="000000" w:themeColor="text1"/>
        </w:rPr>
        <w:t>Lord</w:t>
      </w:r>
      <w:r w:rsidRPr="61D2241B">
        <w:rPr>
          <w:rStyle w:val="text"/>
          <w:rFonts w:ascii="Bookman Old Style" w:eastAsia="Bookman Old Style" w:hAnsi="Bookman Old Style" w:cs="Bookman Old Style"/>
          <w:color w:val="000000" w:themeColor="text1"/>
        </w:rPr>
        <w:t xml:space="preserve"> is my shepherd; I shall not want.</w:t>
      </w:r>
      <w:r w:rsidR="00AC1263">
        <w:br/>
      </w:r>
      <w:r w:rsidRPr="61D2241B">
        <w:rPr>
          <w:rStyle w:val="text"/>
          <w:rFonts w:ascii="Bookman Old Style" w:eastAsia="Bookman Old Style" w:hAnsi="Bookman Old Style" w:cs="Bookman Old Style"/>
          <w:b/>
          <w:bCs/>
          <w:color w:val="000000" w:themeColor="text1"/>
          <w:vertAlign w:val="superscript"/>
        </w:rPr>
        <w:t> </w:t>
      </w:r>
      <w:r w:rsidRPr="61D2241B">
        <w:rPr>
          <w:rStyle w:val="text"/>
          <w:rFonts w:ascii="Bookman Old Style" w:eastAsia="Bookman Old Style" w:hAnsi="Bookman Old Style" w:cs="Bookman Old Style"/>
          <w:color w:val="000000" w:themeColor="text1"/>
        </w:rPr>
        <w:t>He makes me to lie down in green pastures;</w:t>
      </w:r>
      <w:r w:rsidR="00AC1263">
        <w:br/>
      </w:r>
      <w:r w:rsidRPr="61D2241B">
        <w:rPr>
          <w:rStyle w:val="text"/>
          <w:rFonts w:ascii="Bookman Old Style" w:eastAsia="Bookman Old Style" w:hAnsi="Bookman Old Style" w:cs="Bookman Old Style"/>
          <w:color w:val="000000" w:themeColor="text1"/>
        </w:rPr>
        <w:t>He leads me beside the still waters.</w:t>
      </w:r>
      <w:r w:rsidR="00AC1263">
        <w:br/>
      </w:r>
      <w:r w:rsidRPr="61D2241B">
        <w:rPr>
          <w:rStyle w:val="text"/>
          <w:rFonts w:ascii="Bookman Old Style" w:eastAsia="Bookman Old Style" w:hAnsi="Bookman Old Style" w:cs="Bookman Old Style"/>
          <w:b/>
          <w:bCs/>
          <w:color w:val="000000" w:themeColor="text1"/>
          <w:vertAlign w:val="superscript"/>
        </w:rPr>
        <w:t> </w:t>
      </w:r>
      <w:r w:rsidRPr="61D2241B">
        <w:rPr>
          <w:rStyle w:val="text"/>
          <w:rFonts w:ascii="Bookman Old Style" w:eastAsia="Bookman Old Style" w:hAnsi="Bookman Old Style" w:cs="Bookman Old Style"/>
          <w:color w:val="000000" w:themeColor="text1"/>
        </w:rPr>
        <w:t>He restores my soul; He leads me in the paths of righteousness For His name’s sake.</w:t>
      </w:r>
    </w:p>
    <w:p w14:paraId="1C82060B" w14:textId="77777777" w:rsidR="00AC1263" w:rsidRDefault="61D2241B" w:rsidP="61D2241B">
      <w:pPr>
        <w:pStyle w:val="line"/>
        <w:shd w:val="clear" w:color="auto" w:fill="FFFFFF" w:themeFill="background1"/>
        <w:spacing w:before="0" w:beforeAutospacing="0" w:after="0" w:afterAutospacing="0"/>
        <w:rPr>
          <w:rFonts w:ascii="Bookman Old Style" w:eastAsia="Bookman Old Style" w:hAnsi="Bookman Old Style" w:cs="Bookman Old Style"/>
          <w:color w:val="000000"/>
        </w:rPr>
      </w:pPr>
      <w:r w:rsidRPr="61D2241B">
        <w:rPr>
          <w:rStyle w:val="text"/>
          <w:rFonts w:ascii="Bookman Old Style" w:eastAsia="Bookman Old Style" w:hAnsi="Bookman Old Style" w:cs="Bookman Old Style"/>
          <w:b/>
          <w:bCs/>
          <w:color w:val="000000" w:themeColor="text1"/>
          <w:vertAlign w:val="superscript"/>
        </w:rPr>
        <w:t> </w:t>
      </w:r>
      <w:r w:rsidRPr="61D2241B">
        <w:rPr>
          <w:rStyle w:val="text"/>
          <w:rFonts w:ascii="Bookman Old Style" w:eastAsia="Bookman Old Style" w:hAnsi="Bookman Old Style" w:cs="Bookman Old Style"/>
          <w:color w:val="000000" w:themeColor="text1"/>
        </w:rPr>
        <w:t>Yea, though I walk through the valley of the shadow of death, I will fear no evil; For You are with me;</w:t>
      </w:r>
      <w:r w:rsidR="00AC1263">
        <w:br/>
      </w:r>
      <w:r w:rsidRPr="61D2241B">
        <w:rPr>
          <w:rStyle w:val="text"/>
          <w:rFonts w:ascii="Bookman Old Style" w:eastAsia="Bookman Old Style" w:hAnsi="Bookman Old Style" w:cs="Bookman Old Style"/>
          <w:color w:val="000000" w:themeColor="text1"/>
        </w:rPr>
        <w:t>Your rod and Your staff, they comfort me.</w:t>
      </w:r>
    </w:p>
    <w:p w14:paraId="24416430" w14:textId="77777777" w:rsidR="00AC1263" w:rsidRDefault="61D2241B" w:rsidP="61D2241B">
      <w:pPr>
        <w:pStyle w:val="line"/>
        <w:shd w:val="clear" w:color="auto" w:fill="FFFFFF" w:themeFill="background1"/>
        <w:spacing w:before="0" w:beforeAutospacing="0" w:after="0" w:afterAutospacing="0"/>
        <w:rPr>
          <w:rFonts w:ascii="Bookman Old Style" w:eastAsia="Bookman Old Style" w:hAnsi="Bookman Old Style" w:cs="Bookman Old Style"/>
          <w:color w:val="000000"/>
        </w:rPr>
      </w:pPr>
      <w:r w:rsidRPr="61D2241B">
        <w:rPr>
          <w:rStyle w:val="text"/>
          <w:rFonts w:ascii="Bookman Old Style" w:eastAsia="Bookman Old Style" w:hAnsi="Bookman Old Style" w:cs="Bookman Old Style"/>
          <w:b/>
          <w:bCs/>
          <w:color w:val="000000" w:themeColor="text1"/>
          <w:vertAlign w:val="superscript"/>
        </w:rPr>
        <w:t> </w:t>
      </w:r>
      <w:r w:rsidRPr="61D2241B">
        <w:rPr>
          <w:rStyle w:val="text"/>
          <w:rFonts w:ascii="Bookman Old Style" w:eastAsia="Bookman Old Style" w:hAnsi="Bookman Old Style" w:cs="Bookman Old Style"/>
          <w:color w:val="000000" w:themeColor="text1"/>
        </w:rPr>
        <w:t>You prepare a table before me in the presence of my enemies; You anoint my head with oil;</w:t>
      </w:r>
      <w:r w:rsidR="00AC1263">
        <w:br/>
      </w:r>
      <w:r w:rsidRPr="61D2241B">
        <w:rPr>
          <w:rStyle w:val="text"/>
          <w:rFonts w:ascii="Bookman Old Style" w:eastAsia="Bookman Old Style" w:hAnsi="Bookman Old Style" w:cs="Bookman Old Style"/>
          <w:color w:val="000000" w:themeColor="text1"/>
        </w:rPr>
        <w:t>My cup runs over.</w:t>
      </w:r>
      <w:r w:rsidR="00AC1263">
        <w:br/>
      </w:r>
      <w:r w:rsidRPr="61D2241B">
        <w:rPr>
          <w:rStyle w:val="text"/>
          <w:rFonts w:ascii="Bookman Old Style" w:eastAsia="Bookman Old Style" w:hAnsi="Bookman Old Style" w:cs="Bookman Old Style"/>
          <w:b/>
          <w:bCs/>
          <w:color w:val="000000" w:themeColor="text1"/>
          <w:vertAlign w:val="superscript"/>
        </w:rPr>
        <w:t> </w:t>
      </w:r>
      <w:r w:rsidRPr="61D2241B">
        <w:rPr>
          <w:rStyle w:val="text"/>
          <w:rFonts w:ascii="Bookman Old Style" w:eastAsia="Bookman Old Style" w:hAnsi="Bookman Old Style" w:cs="Bookman Old Style"/>
          <w:color w:val="000000" w:themeColor="text1"/>
        </w:rPr>
        <w:t>Surely goodness and mercy shall follow me</w:t>
      </w:r>
      <w:r w:rsidR="00AC1263">
        <w:br/>
      </w:r>
      <w:r w:rsidRPr="61D2241B">
        <w:rPr>
          <w:rStyle w:val="text"/>
          <w:rFonts w:ascii="Bookman Old Style" w:eastAsia="Bookman Old Style" w:hAnsi="Bookman Old Style" w:cs="Bookman Old Style"/>
          <w:color w:val="000000" w:themeColor="text1"/>
        </w:rPr>
        <w:t>All the days of my life;</w:t>
      </w:r>
      <w:r w:rsidR="00AC1263">
        <w:br/>
      </w:r>
      <w:r w:rsidRPr="61D2241B">
        <w:rPr>
          <w:rStyle w:val="text"/>
          <w:rFonts w:ascii="Bookman Old Style" w:eastAsia="Bookman Old Style" w:hAnsi="Bookman Old Style" w:cs="Bookman Old Style"/>
          <w:color w:val="000000" w:themeColor="text1"/>
        </w:rPr>
        <w:t>And I will dwell in the house of the </w:t>
      </w:r>
      <w:r w:rsidRPr="61D2241B">
        <w:rPr>
          <w:rStyle w:val="small-caps"/>
          <w:rFonts w:ascii="Bookman Old Style" w:eastAsia="Bookman Old Style" w:hAnsi="Bookman Old Style" w:cs="Bookman Old Style"/>
          <w:smallCaps/>
          <w:color w:val="000000" w:themeColor="text1"/>
        </w:rPr>
        <w:t xml:space="preserve">Lord </w:t>
      </w:r>
      <w:r w:rsidRPr="61D2241B">
        <w:rPr>
          <w:rStyle w:val="text"/>
          <w:rFonts w:ascii="Bookman Old Style" w:eastAsia="Bookman Old Style" w:hAnsi="Bookman Old Style" w:cs="Bookman Old Style"/>
          <w:color w:val="000000" w:themeColor="text1"/>
        </w:rPr>
        <w:t>forever.</w:t>
      </w:r>
    </w:p>
    <w:p w14:paraId="3656B9AB" w14:textId="77777777" w:rsidR="00AC1263" w:rsidRDefault="00AC1263" w:rsidP="61D2241B">
      <w:pPr>
        <w:rPr>
          <w:rFonts w:ascii="Bookman Old Style" w:eastAsia="Bookman Old Style" w:hAnsi="Bookman Old Style" w:cs="Bookman Old Style"/>
          <w:sz w:val="24"/>
          <w:szCs w:val="24"/>
        </w:rPr>
      </w:pPr>
    </w:p>
    <w:p w14:paraId="2759EC1B" w14:textId="52A7679B" w:rsidR="61D2241B" w:rsidRDefault="61D2241B" w:rsidP="61D2241B">
      <w:pPr>
        <w:rPr>
          <w:rFonts w:ascii="Bookman Old Style" w:eastAsia="Bookman Old Style" w:hAnsi="Bookman Old Style" w:cs="Bookman Old Style"/>
          <w:sz w:val="24"/>
          <w:szCs w:val="24"/>
        </w:rPr>
      </w:pPr>
    </w:p>
    <w:p w14:paraId="6131309F" w14:textId="0FDC0B16" w:rsidR="61D2241B" w:rsidRDefault="61D2241B" w:rsidP="61D2241B">
      <w:pPr>
        <w:rPr>
          <w:rFonts w:ascii="Bookman Old Style" w:eastAsia="Bookman Old Style" w:hAnsi="Bookman Old Style" w:cs="Bookman Old Style"/>
          <w:sz w:val="24"/>
          <w:szCs w:val="24"/>
        </w:rPr>
      </w:pPr>
    </w:p>
    <w:p w14:paraId="1A3759CB" w14:textId="2A5759AD" w:rsidR="61D2241B" w:rsidRDefault="61D2241B" w:rsidP="61D2241B">
      <w:pPr>
        <w:rPr>
          <w:rFonts w:ascii="Bookman Old Style" w:eastAsia="Bookman Old Style" w:hAnsi="Bookman Old Style" w:cs="Bookman Old Style"/>
          <w:sz w:val="24"/>
          <w:szCs w:val="24"/>
        </w:rPr>
      </w:pPr>
    </w:p>
    <w:p w14:paraId="695797A3" w14:textId="7546DACD" w:rsidR="61D2241B" w:rsidRDefault="61D2241B" w:rsidP="61D2241B">
      <w:pPr>
        <w:rPr>
          <w:rFonts w:ascii="Bookman Old Style" w:eastAsia="Bookman Old Style" w:hAnsi="Bookman Old Style" w:cs="Bookman Old Style"/>
          <w:sz w:val="24"/>
          <w:szCs w:val="24"/>
        </w:rPr>
      </w:pPr>
    </w:p>
    <w:p w14:paraId="2CC77AB0" w14:textId="3DE46CD4" w:rsidR="61D2241B" w:rsidRDefault="61D2241B" w:rsidP="61D2241B">
      <w:pPr>
        <w:rPr>
          <w:rFonts w:ascii="Bookman Old Style" w:eastAsia="Bookman Old Style" w:hAnsi="Bookman Old Style" w:cs="Bookman Old Style"/>
          <w:sz w:val="24"/>
          <w:szCs w:val="24"/>
        </w:rPr>
      </w:pPr>
    </w:p>
    <w:p w14:paraId="097EEEF5" w14:textId="1710E64A" w:rsidR="61D2241B" w:rsidRDefault="61D2241B" w:rsidP="61D2241B">
      <w:pPr>
        <w:rPr>
          <w:rFonts w:ascii="Bookman Old Style" w:eastAsia="Bookman Old Style" w:hAnsi="Bookman Old Style" w:cs="Bookman Old Style"/>
          <w:sz w:val="24"/>
          <w:szCs w:val="24"/>
        </w:rPr>
      </w:pPr>
    </w:p>
    <w:p w14:paraId="30F61193" w14:textId="28A61F37" w:rsidR="61D2241B" w:rsidRDefault="61D2241B" w:rsidP="61D2241B">
      <w:pPr>
        <w:rPr>
          <w:rFonts w:ascii="Bookman Old Style" w:eastAsia="Bookman Old Style" w:hAnsi="Bookman Old Style" w:cs="Bookman Old Style"/>
          <w:sz w:val="24"/>
          <w:szCs w:val="24"/>
        </w:rPr>
      </w:pPr>
    </w:p>
    <w:p w14:paraId="14C418DD" w14:textId="679D2643" w:rsidR="61D2241B" w:rsidRDefault="61D2241B" w:rsidP="61D2241B">
      <w:pPr>
        <w:rPr>
          <w:rFonts w:ascii="Bookman Old Style" w:eastAsia="Bookman Old Style" w:hAnsi="Bookman Old Style" w:cs="Bookman Old Style"/>
          <w:sz w:val="24"/>
          <w:szCs w:val="24"/>
        </w:rPr>
      </w:pPr>
    </w:p>
    <w:p w14:paraId="3876542F" w14:textId="7C858017" w:rsidR="61D2241B" w:rsidRDefault="61D2241B" w:rsidP="61D2241B">
      <w:pPr>
        <w:rPr>
          <w:rFonts w:ascii="Bookman Old Style" w:eastAsia="Bookman Old Style" w:hAnsi="Bookman Old Style" w:cs="Bookman Old Style"/>
          <w:b/>
          <w:bCs/>
          <w:sz w:val="24"/>
          <w:szCs w:val="24"/>
        </w:rPr>
      </w:pPr>
    </w:p>
    <w:p w14:paraId="2497B05C" w14:textId="77777777" w:rsidR="00AC1263" w:rsidRDefault="61D2241B" w:rsidP="61D2241B">
      <w:pPr>
        <w:rPr>
          <w:rFonts w:ascii="Bookman Old Style" w:eastAsia="Bookman Old Style" w:hAnsi="Bookman Old Style" w:cs="Bookman Old Style"/>
          <w:b/>
          <w:bCs/>
          <w:sz w:val="24"/>
          <w:szCs w:val="24"/>
        </w:rPr>
      </w:pPr>
      <w:r w:rsidRPr="61D2241B">
        <w:rPr>
          <w:rFonts w:ascii="Bookman Old Style" w:eastAsia="Bookman Old Style" w:hAnsi="Bookman Old Style" w:cs="Bookman Old Style"/>
          <w:b/>
          <w:bCs/>
          <w:sz w:val="24"/>
          <w:szCs w:val="24"/>
        </w:rPr>
        <w:t xml:space="preserve">The Lord's Prayer </w:t>
      </w:r>
    </w:p>
    <w:p w14:paraId="4F144AE5"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Our Father, who art in heaven, </w:t>
      </w:r>
    </w:p>
    <w:p w14:paraId="042AA00B"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hallowed be thy name, thy kingdom come, </w:t>
      </w:r>
    </w:p>
    <w:p w14:paraId="27A3C6C5"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thy will be done, on earth as it is in heaven. </w:t>
      </w:r>
    </w:p>
    <w:p w14:paraId="3F1ED9C8"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Give us this day our daily bread; </w:t>
      </w:r>
    </w:p>
    <w:p w14:paraId="444BCFCF"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and forgive us our trespasses, </w:t>
      </w:r>
    </w:p>
    <w:p w14:paraId="1CB0F937"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as we forgive those who trespass against us; </w:t>
      </w:r>
    </w:p>
    <w:p w14:paraId="18ACFFC1"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and lead us not into temptation, but deliver us from evil. For thine is the kingdom, and the power, </w:t>
      </w:r>
    </w:p>
    <w:p w14:paraId="24232631"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and the glory, forever and ever. Amen.</w:t>
      </w:r>
    </w:p>
    <w:p w14:paraId="45FB0818" w14:textId="77777777" w:rsidR="00AC1263" w:rsidRDefault="00AC1263" w:rsidP="61D2241B">
      <w:pPr>
        <w:rPr>
          <w:rFonts w:ascii="Bookman Old Style" w:eastAsia="Bookman Old Style" w:hAnsi="Bookman Old Style" w:cs="Bookman Old Style"/>
          <w:sz w:val="24"/>
          <w:szCs w:val="24"/>
        </w:rPr>
      </w:pPr>
    </w:p>
    <w:p w14:paraId="4AD09846" w14:textId="7F5D0CB3" w:rsidR="00AC1263" w:rsidRDefault="61D2241B" w:rsidP="61D2241B">
      <w:pPr>
        <w:rPr>
          <w:rFonts w:ascii="Bookman Old Style" w:eastAsia="Bookman Old Style" w:hAnsi="Bookman Old Style" w:cs="Bookman Old Style"/>
          <w:b/>
          <w:bCs/>
          <w:sz w:val="24"/>
          <w:szCs w:val="24"/>
        </w:rPr>
      </w:pPr>
      <w:r w:rsidRPr="61D2241B">
        <w:rPr>
          <w:rFonts w:ascii="Bookman Old Style" w:eastAsia="Bookman Old Style" w:hAnsi="Bookman Old Style" w:cs="Bookman Old Style"/>
          <w:b/>
          <w:bCs/>
          <w:sz w:val="24"/>
          <w:szCs w:val="24"/>
        </w:rPr>
        <w:t>A Prayer of Commendation</w:t>
      </w:r>
    </w:p>
    <w:p w14:paraId="28D29909"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Into your hands, O merciful Savior, we commend your servant, (NAME). Acknowledge, we humbly beseech you, a sheep of your own fold, a lamb of your own flock, a sinner of your own redeeming. Receive (him/her) into the arms of your mercy, into the blessed rest of everlasting peace, and into the glorious company of the saints in light. Amen.</w:t>
      </w:r>
    </w:p>
    <w:p w14:paraId="049F31CB" w14:textId="77777777" w:rsidR="00AC1263" w:rsidRDefault="00AC1263" w:rsidP="61D2241B">
      <w:pPr>
        <w:rPr>
          <w:rFonts w:ascii="Bookman Old Style" w:eastAsia="Bookman Old Style" w:hAnsi="Bookman Old Style" w:cs="Bookman Old Style"/>
          <w:sz w:val="24"/>
          <w:szCs w:val="24"/>
        </w:rPr>
      </w:pPr>
    </w:p>
    <w:p w14:paraId="277015AA"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This Blessing may be said while Anointing a patient with oil, or simply making the sign of the Cross: </w:t>
      </w:r>
    </w:p>
    <w:p w14:paraId="7F37E67C" w14:textId="77777777" w:rsidR="00AC1263"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(NAME), beloved child of God, we commend you into the mighty and merciful arms of God, through Jesus Christ our Lord. Amen.</w:t>
      </w:r>
    </w:p>
    <w:p w14:paraId="53128261" w14:textId="77777777" w:rsidR="00AC1263" w:rsidRDefault="00AC1263" w:rsidP="61D2241B">
      <w:pPr>
        <w:rPr>
          <w:rFonts w:ascii="Bookman Old Style" w:eastAsia="Bookman Old Style" w:hAnsi="Bookman Old Style" w:cs="Bookman Old Style"/>
          <w:sz w:val="24"/>
          <w:szCs w:val="24"/>
        </w:rPr>
      </w:pPr>
    </w:p>
    <w:p w14:paraId="62486C05" w14:textId="77777777" w:rsidR="00AC1263" w:rsidRDefault="00AC1263" w:rsidP="61D2241B">
      <w:pPr>
        <w:rPr>
          <w:rFonts w:ascii="Bookman Old Style" w:eastAsia="Bookman Old Style" w:hAnsi="Bookman Old Style" w:cs="Bookman Old Style"/>
          <w:sz w:val="28"/>
          <w:szCs w:val="28"/>
        </w:rPr>
      </w:pPr>
      <w:r w:rsidRPr="61D2241B">
        <w:rPr>
          <w:rFonts w:ascii="Bookman Old Style" w:eastAsia="Bookman Old Style" w:hAnsi="Bookman Old Style" w:cs="Bookman Old Style"/>
          <w:sz w:val="28"/>
          <w:szCs w:val="28"/>
        </w:rPr>
        <w:br w:type="page"/>
      </w:r>
    </w:p>
    <w:p w14:paraId="222D15D0" w14:textId="0716C934" w:rsidR="000C2A18" w:rsidRDefault="61D2241B" w:rsidP="000363F9">
      <w:pPr>
        <w:spacing w:after="0"/>
        <w:jc w:val="center"/>
        <w:rPr>
          <w:rFonts w:ascii="Bookman Old Style" w:eastAsia="Bookman Old Style" w:hAnsi="Bookman Old Style" w:cs="Bookman Old Style"/>
          <w:b/>
          <w:bCs/>
          <w:sz w:val="28"/>
          <w:szCs w:val="28"/>
        </w:rPr>
      </w:pPr>
      <w:r w:rsidRPr="00D45C48">
        <w:rPr>
          <w:rFonts w:ascii="Bookman Old Style" w:eastAsia="Bookman Old Style" w:hAnsi="Bookman Old Style" w:cs="Bookman Old Style"/>
          <w:b/>
          <w:bCs/>
          <w:sz w:val="28"/>
          <w:szCs w:val="28"/>
          <w:u w:val="single"/>
        </w:rPr>
        <w:t>The Hindu Tradition</w:t>
      </w:r>
    </w:p>
    <w:p w14:paraId="10318DB6" w14:textId="271F1F9B" w:rsidR="000363F9" w:rsidRPr="000363F9" w:rsidRDefault="000363F9" w:rsidP="000363F9">
      <w:pPr>
        <w:spacing w:after="0" w:line="240" w:lineRule="auto"/>
        <w:jc w:val="right"/>
        <w:rPr>
          <w:rFonts w:ascii="Bookman Old Style" w:eastAsia="Bookman Old Style" w:hAnsi="Bookman Old Style" w:cs="Bookman Old Style"/>
          <w:b/>
          <w:bCs/>
          <w:sz w:val="24"/>
          <w:szCs w:val="24"/>
        </w:rPr>
      </w:pPr>
      <w:r>
        <w:rPr>
          <w:rFonts w:ascii="Bookman Old Style" w:eastAsia="Bookman Old Style" w:hAnsi="Bookman Old Style" w:cs="Bookman Old Style"/>
          <w:b/>
          <w:bCs/>
          <w:sz w:val="24"/>
          <w:szCs w:val="24"/>
        </w:rPr>
        <w:t>Prepared by Prof. Shikaripur Sridhar</w:t>
      </w:r>
      <w:r w:rsidR="007C6305">
        <w:rPr>
          <w:rStyle w:val="EndnoteReference"/>
          <w:rFonts w:ascii="Bookman Old Style" w:eastAsia="Bookman Old Style" w:hAnsi="Bookman Old Style" w:cs="Bookman Old Style"/>
          <w:b/>
          <w:bCs/>
          <w:sz w:val="24"/>
          <w:szCs w:val="24"/>
        </w:rPr>
        <w:endnoteReference w:id="3"/>
      </w:r>
      <w:r>
        <w:rPr>
          <w:rFonts w:ascii="Bookman Old Style" w:eastAsia="Bookman Old Style" w:hAnsi="Bookman Old Style" w:cs="Bookman Old Style"/>
          <w:b/>
          <w:bCs/>
          <w:sz w:val="24"/>
          <w:szCs w:val="24"/>
        </w:rPr>
        <w:t>, SBU Faculty</w:t>
      </w:r>
    </w:p>
    <w:p w14:paraId="658A5810" w14:textId="77777777" w:rsidR="000363F9" w:rsidRDefault="000363F9" w:rsidP="61D2241B">
      <w:pPr>
        <w:rPr>
          <w:rFonts w:ascii="Bookman Old Style" w:eastAsia="Bookman Old Style" w:hAnsi="Bookman Old Style" w:cs="Bookman Old Style"/>
          <w:sz w:val="24"/>
          <w:szCs w:val="24"/>
        </w:rPr>
      </w:pPr>
    </w:p>
    <w:p w14:paraId="7E7946F7" w14:textId="79B66695" w:rsidR="000C2A18" w:rsidRPr="002F1140"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When a patient of the Hindu faith is near death or has expired, it is advisable to try to follow these steps in order to ensure proper respect for the deceased and to fulfill the wishes of the patient and his or her family.</w:t>
      </w:r>
    </w:p>
    <w:p w14:paraId="444F51AC" w14:textId="77777777" w:rsidR="000C2A18" w:rsidRPr="000147E2" w:rsidRDefault="61D2241B" w:rsidP="61D2241B">
      <w:pPr>
        <w:rPr>
          <w:rFonts w:ascii="Bookman Old Style" w:eastAsia="Bookman Old Style" w:hAnsi="Bookman Old Style" w:cs="Bookman Old Style"/>
          <w:b/>
          <w:bCs/>
          <w:sz w:val="24"/>
          <w:szCs w:val="24"/>
          <w:u w:val="single"/>
        </w:rPr>
      </w:pPr>
      <w:r w:rsidRPr="61D2241B">
        <w:rPr>
          <w:rFonts w:ascii="Bookman Old Style" w:eastAsia="Bookman Old Style" w:hAnsi="Bookman Old Style" w:cs="Bookman Old Style"/>
          <w:b/>
          <w:bCs/>
          <w:sz w:val="24"/>
          <w:szCs w:val="24"/>
          <w:u w:val="single"/>
        </w:rPr>
        <w:t xml:space="preserve">Critically Ill patients: </w:t>
      </w:r>
    </w:p>
    <w:p w14:paraId="4AA1B137" w14:textId="5BD7D9EB" w:rsidR="000C2A18" w:rsidRPr="008C2C45" w:rsidRDefault="4810ABB9" w:rsidP="61D2241B">
      <w:pPr>
        <w:rPr>
          <w:rFonts w:ascii="Bookman Old Style" w:eastAsia="Bookman Old Style" w:hAnsi="Bookman Old Style" w:cs="Bookman Old Style"/>
          <w:sz w:val="24"/>
          <w:szCs w:val="24"/>
        </w:rPr>
      </w:pPr>
      <w:r w:rsidRPr="4810ABB9">
        <w:rPr>
          <w:rFonts w:ascii="Bookman Old Style" w:eastAsia="Bookman Old Style" w:hAnsi="Bookman Old Style" w:cs="Bookman Old Style"/>
          <w:sz w:val="24"/>
          <w:szCs w:val="24"/>
        </w:rPr>
        <w:t>If persons can physically be present near the patient, prayers (</w:t>
      </w:r>
      <w:r w:rsidR="001632D2">
        <w:rPr>
          <w:rFonts w:ascii="Bookman Old Style" w:eastAsia="Bookman Old Style" w:hAnsi="Bookman Old Style" w:cs="Bookman Old Style"/>
          <w:sz w:val="24"/>
          <w:szCs w:val="24"/>
        </w:rPr>
        <w:t>#</w:t>
      </w:r>
      <w:r w:rsidRPr="4810ABB9">
        <w:rPr>
          <w:rFonts w:ascii="Bookman Old Style" w:eastAsia="Bookman Old Style" w:hAnsi="Bookman Old Style" w:cs="Bookman Old Style"/>
          <w:sz w:val="24"/>
          <w:szCs w:val="24"/>
        </w:rPr>
        <w:t>1,</w:t>
      </w:r>
      <w:r w:rsidR="001632D2">
        <w:rPr>
          <w:rFonts w:ascii="Bookman Old Style" w:eastAsia="Bookman Old Style" w:hAnsi="Bookman Old Style" w:cs="Bookman Old Style"/>
          <w:sz w:val="24"/>
          <w:szCs w:val="24"/>
        </w:rPr>
        <w:t xml:space="preserve"> #</w:t>
      </w:r>
      <w:r w:rsidRPr="4810ABB9">
        <w:rPr>
          <w:rFonts w:ascii="Bookman Old Style" w:eastAsia="Bookman Old Style" w:hAnsi="Bookman Old Style" w:cs="Bookman Old Style"/>
          <w:sz w:val="24"/>
          <w:szCs w:val="24"/>
        </w:rPr>
        <w:t>2 or both, see below) can be chanted or a recording played several times. If persons are not allowed near the patient, then the relatives or friends can chant the prayers at their homes.</w:t>
      </w:r>
    </w:p>
    <w:p w14:paraId="454D7419" w14:textId="4FC44610" w:rsidR="000C2A18"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If desired, Mrutyunjaya mantra</w:t>
      </w:r>
      <w:r w:rsidR="001632D2">
        <w:rPr>
          <w:rFonts w:ascii="Bookman Old Style" w:eastAsia="Bookman Old Style" w:hAnsi="Bookman Old Style" w:cs="Bookman Old Style"/>
          <w:sz w:val="24"/>
          <w:szCs w:val="24"/>
        </w:rPr>
        <w:t>,</w:t>
      </w:r>
      <w:r w:rsidRPr="61D2241B">
        <w:rPr>
          <w:rFonts w:ascii="Bookman Old Style" w:eastAsia="Bookman Old Style" w:hAnsi="Bookman Old Style" w:cs="Bookman Old Style"/>
          <w:sz w:val="24"/>
          <w:szCs w:val="24"/>
        </w:rPr>
        <w:t xml:space="preserve"> to ward off death</w:t>
      </w:r>
      <w:r w:rsidR="001632D2">
        <w:rPr>
          <w:rFonts w:ascii="Bookman Old Style" w:eastAsia="Bookman Old Style" w:hAnsi="Bookman Old Style" w:cs="Bookman Old Style"/>
          <w:sz w:val="24"/>
          <w:szCs w:val="24"/>
        </w:rPr>
        <w:t>,</w:t>
      </w:r>
      <w:r w:rsidRPr="61D2241B">
        <w:rPr>
          <w:rFonts w:ascii="Bookman Old Style" w:eastAsia="Bookman Old Style" w:hAnsi="Bookman Old Style" w:cs="Bookman Old Style"/>
          <w:sz w:val="24"/>
          <w:szCs w:val="24"/>
        </w:rPr>
        <w:t xml:space="preserve"> can be chanted many times. </w:t>
      </w:r>
      <w:r w:rsidR="001632D2">
        <w:rPr>
          <w:rFonts w:ascii="Bookman Old Style" w:eastAsia="Bookman Old Style" w:hAnsi="Bookman Old Style" w:cs="Bookman Old Style"/>
          <w:sz w:val="24"/>
          <w:szCs w:val="24"/>
        </w:rPr>
        <w:t>(#3 below)</w:t>
      </w:r>
    </w:p>
    <w:p w14:paraId="2276C9EB" w14:textId="2F2AC733" w:rsidR="000C2A18" w:rsidRPr="008C2C45"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If possible, the name of God Rama should be repeated (Rama naama smaranam</w:t>
      </w:r>
      <w:r w:rsidR="001632D2">
        <w:rPr>
          <w:rFonts w:ascii="Bookman Old Style" w:eastAsia="Bookman Old Style" w:hAnsi="Bookman Old Style" w:cs="Bookman Old Style"/>
          <w:sz w:val="24"/>
          <w:szCs w:val="24"/>
        </w:rPr>
        <w:t>…)</w:t>
      </w:r>
      <w:r w:rsidRPr="61D2241B">
        <w:rPr>
          <w:rFonts w:ascii="Bookman Old Style" w:eastAsia="Bookman Old Style" w:hAnsi="Bookman Old Style" w:cs="Bookman Old Style"/>
          <w:sz w:val="24"/>
          <w:szCs w:val="24"/>
        </w:rPr>
        <w:t xml:space="preserve"> as many times as possible</w:t>
      </w:r>
      <w:r w:rsidR="001632D2">
        <w:rPr>
          <w:rFonts w:ascii="Bookman Old Style" w:eastAsia="Bookman Old Style" w:hAnsi="Bookman Old Style" w:cs="Bookman Old Style"/>
          <w:sz w:val="24"/>
          <w:szCs w:val="24"/>
        </w:rPr>
        <w:t xml:space="preserve"> (#4 below)</w:t>
      </w:r>
      <w:r w:rsidRPr="61D2241B">
        <w:rPr>
          <w:rFonts w:ascii="Bookman Old Style" w:eastAsia="Bookman Old Style" w:hAnsi="Bookman Old Style" w:cs="Bookman Old Style"/>
          <w:sz w:val="24"/>
          <w:szCs w:val="24"/>
        </w:rPr>
        <w:t>.</w:t>
      </w:r>
    </w:p>
    <w:p w14:paraId="68F9FDFD" w14:textId="77777777" w:rsidR="000C2A18" w:rsidRPr="000147E2" w:rsidRDefault="61D2241B" w:rsidP="61D2241B">
      <w:pPr>
        <w:rPr>
          <w:rFonts w:ascii="Bookman Old Style" w:eastAsia="Bookman Old Style" w:hAnsi="Bookman Old Style" w:cs="Bookman Old Style"/>
          <w:b/>
          <w:bCs/>
          <w:sz w:val="24"/>
          <w:szCs w:val="24"/>
          <w:u w:val="single"/>
        </w:rPr>
      </w:pPr>
      <w:r w:rsidRPr="61D2241B">
        <w:rPr>
          <w:rFonts w:ascii="Bookman Old Style" w:eastAsia="Bookman Old Style" w:hAnsi="Bookman Old Style" w:cs="Bookman Old Style"/>
          <w:b/>
          <w:bCs/>
          <w:sz w:val="24"/>
          <w:szCs w:val="24"/>
          <w:u w:val="single"/>
        </w:rPr>
        <w:t>If a person has just expired:</w:t>
      </w:r>
    </w:p>
    <w:p w14:paraId="6AFD1FA1" w14:textId="77777777" w:rsidR="000C2A18" w:rsidRPr="008C2C45"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1.  The body should be respected, and very minimal movements should be made.  The eyes and mouth should be closed and a piece of cotton place in the nostrils and ears.  The hands should be folded in a prayerful position over the chest.   The legs can be either kept straight or folded, depending on the family tradition. A white cloth should be used to cover the body, but the head should be visible.  </w:t>
      </w:r>
    </w:p>
    <w:p w14:paraId="11E63903" w14:textId="77777777" w:rsidR="000C2A18" w:rsidRPr="008C2C45"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2.  A few spoonfuls of holy water (from the river Ganga if available) or regular water should be put in the mouth, along with a few kernels of rice. </w:t>
      </w:r>
    </w:p>
    <w:p w14:paraId="5F2A89D1" w14:textId="77777777" w:rsidR="000C2A18" w:rsidRPr="008C2C45"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3.  The following verse can be recited several times in front of the body or when moving the body for funeral by the relatives or friends. </w:t>
      </w:r>
    </w:p>
    <w:p w14:paraId="7597D502" w14:textId="77777777" w:rsidR="000C2A18" w:rsidRPr="008C2C45" w:rsidRDefault="61D2241B" w:rsidP="61D2241B">
      <w:pPr>
        <w:ind w:firstLine="720"/>
        <w:rPr>
          <w:rFonts w:ascii="Bookman Old Style" w:eastAsia="Bookman Old Style" w:hAnsi="Bookman Old Style" w:cs="Bookman Old Style"/>
          <w:sz w:val="24"/>
          <w:szCs w:val="24"/>
        </w:rPr>
      </w:pPr>
      <w:r w:rsidRPr="61D2241B">
        <w:rPr>
          <w:rFonts w:ascii="Bookman Old Style" w:eastAsia="Bookman Old Style" w:hAnsi="Bookman Old Style" w:cs="Bookman Old Style"/>
          <w:i/>
          <w:iCs/>
          <w:sz w:val="24"/>
          <w:szCs w:val="24"/>
        </w:rPr>
        <w:t>Rama nama satya hai! Rama nama satya hai</w:t>
      </w:r>
      <w:r w:rsidRPr="61D2241B">
        <w:rPr>
          <w:rFonts w:ascii="Bookman Old Style" w:eastAsia="Bookman Old Style" w:hAnsi="Bookman Old Style" w:cs="Bookman Old Style"/>
          <w:sz w:val="24"/>
          <w:szCs w:val="24"/>
        </w:rPr>
        <w:t xml:space="preserve">. </w:t>
      </w:r>
    </w:p>
    <w:p w14:paraId="3C6B63F4" w14:textId="77777777" w:rsidR="000C2A18" w:rsidRPr="008C2C45"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For detailed funeral procedures a professional priest should be consulted by calling one of the Hindu Temples or individual professional priests. </w:t>
      </w:r>
    </w:p>
    <w:p w14:paraId="1FE1B54E" w14:textId="77777777" w:rsidR="000C2A18"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b/>
          <w:bCs/>
          <w:sz w:val="24"/>
          <w:szCs w:val="24"/>
        </w:rPr>
        <w:t>Emergency Contact for assistance</w:t>
      </w:r>
      <w:r w:rsidRPr="61D2241B">
        <w:rPr>
          <w:rFonts w:ascii="Bookman Old Style" w:eastAsia="Bookman Old Style" w:hAnsi="Bookman Old Style" w:cs="Bookman Old Style"/>
          <w:sz w:val="24"/>
          <w:szCs w:val="24"/>
        </w:rPr>
        <w:t xml:space="preserve">:  Professor S.N. Sridhar, Director, Mattoo Center for India Studies, Stony Brook University </w:t>
      </w:r>
      <w:r w:rsidRPr="61D2241B">
        <w:rPr>
          <w:rFonts w:ascii="Bookman Old Style" w:eastAsia="Bookman Old Style" w:hAnsi="Bookman Old Style" w:cs="Bookman Old Style"/>
          <w:b/>
          <w:bCs/>
          <w:sz w:val="24"/>
          <w:szCs w:val="24"/>
        </w:rPr>
        <w:t>631-327-1318</w:t>
      </w:r>
      <w:r w:rsidRPr="61D2241B">
        <w:rPr>
          <w:rFonts w:ascii="Bookman Old Style" w:eastAsia="Bookman Old Style" w:hAnsi="Bookman Old Style" w:cs="Bookman Old Style"/>
          <w:sz w:val="24"/>
          <w:szCs w:val="24"/>
        </w:rPr>
        <w:t xml:space="preserve"> (mobile) </w:t>
      </w:r>
      <w:hyperlink r:id="rId9">
        <w:r w:rsidRPr="61D2241B">
          <w:rPr>
            <w:rStyle w:val="Hyperlink"/>
            <w:rFonts w:ascii="Bookman Old Style" w:eastAsia="Bookman Old Style" w:hAnsi="Bookman Old Style" w:cs="Bookman Old Style"/>
            <w:sz w:val="24"/>
            <w:szCs w:val="24"/>
          </w:rPr>
          <w:t>s.sridhar@stonybrook.edu</w:t>
        </w:r>
      </w:hyperlink>
      <w:r w:rsidRPr="61D2241B">
        <w:rPr>
          <w:rFonts w:ascii="Bookman Old Style" w:eastAsia="Bookman Old Style" w:hAnsi="Bookman Old Style" w:cs="Bookman Old Style"/>
          <w:sz w:val="24"/>
          <w:szCs w:val="24"/>
        </w:rPr>
        <w:t xml:space="preserve"> </w:t>
      </w:r>
    </w:p>
    <w:p w14:paraId="6D98A12B" w14:textId="77777777" w:rsidR="000C2A18" w:rsidRDefault="000C2A18" w:rsidP="61D2241B">
      <w:pPr>
        <w:rPr>
          <w:rFonts w:ascii="Bookman Old Style" w:eastAsia="Bookman Old Style" w:hAnsi="Bookman Old Style" w:cs="Bookman Old Style"/>
          <w:sz w:val="24"/>
          <w:szCs w:val="24"/>
        </w:rPr>
      </w:pPr>
    </w:p>
    <w:p w14:paraId="77C209BD" w14:textId="77777777" w:rsidR="000C2A18" w:rsidRDefault="61D2241B" w:rsidP="61D2241B">
      <w:pPr>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 xml:space="preserve">For Hindu priests, call the Hindu Temple in Flushing 718-460-8484 </w:t>
      </w:r>
    </w:p>
    <w:p w14:paraId="2A1434A0" w14:textId="77777777" w:rsidR="000C2A18" w:rsidRPr="000363F9" w:rsidRDefault="000C2A18" w:rsidP="61D2241B">
      <w:pPr>
        <w:rPr>
          <w:rStyle w:val="tooltip"/>
          <w:rFonts w:ascii="Bookman Old Style" w:eastAsia="Bookman Old Style" w:hAnsi="Bookman Old Style" w:cs="Bookman Old Style"/>
          <w:b/>
          <w:bCs/>
          <w:color w:val="000000"/>
          <w:sz w:val="24"/>
          <w:szCs w:val="24"/>
          <w:shd w:val="clear" w:color="auto" w:fill="FFFFFF"/>
          <w:lang w:bidi="hi-IN"/>
        </w:rPr>
      </w:pPr>
      <w:r w:rsidRPr="000363F9">
        <w:rPr>
          <w:rStyle w:val="tooltip"/>
          <w:rFonts w:ascii="Bookman Old Style" w:eastAsia="Bookman Old Style" w:hAnsi="Bookman Old Style" w:cs="Bookman Old Style"/>
          <w:b/>
          <w:bCs/>
          <w:color w:val="000000"/>
          <w:sz w:val="24"/>
          <w:szCs w:val="24"/>
          <w:shd w:val="clear" w:color="auto" w:fill="FFFFFF"/>
          <w:lang w:bidi="hi-IN"/>
        </w:rPr>
        <w:t xml:space="preserve">1.  GAYATRI MANTRA </w:t>
      </w:r>
    </w:p>
    <w:p w14:paraId="30F81E7E" w14:textId="77777777" w:rsidR="000C2A18" w:rsidRPr="000363F9" w:rsidRDefault="000C2A18" w:rsidP="000C2A18">
      <w:pPr>
        <w:rPr>
          <w:rStyle w:val="lnum"/>
          <w:rFonts w:ascii="Bookman Old Style" w:hAnsi="Bookman Old Style"/>
          <w:color w:val="888888"/>
          <w:sz w:val="24"/>
          <w:szCs w:val="24"/>
          <w:shd w:val="clear" w:color="auto" w:fill="FFFFFF"/>
        </w:rPr>
      </w:pPr>
      <w:r w:rsidRPr="00234311">
        <w:rPr>
          <w:rStyle w:val="tooltip"/>
          <w:rFonts w:ascii="Mangal" w:hAnsi="Mangal" w:cs="Mangal"/>
          <w:color w:val="000000"/>
          <w:sz w:val="28"/>
          <w:szCs w:val="28"/>
          <w:shd w:val="clear" w:color="auto" w:fill="FFFFFF"/>
          <w:cs/>
          <w:lang w:bidi="hi-IN"/>
        </w:rPr>
        <w:t>ॐ</w:t>
      </w:r>
      <w:r w:rsidRPr="00234311">
        <w:rPr>
          <w:rStyle w:val="sanskrit"/>
          <w:rFonts w:ascii="Mangal" w:hAnsi="Mangal" w:cs="Mangal"/>
          <w:color w:val="000000"/>
          <w:sz w:val="28"/>
          <w:szCs w:val="28"/>
          <w:shd w:val="clear" w:color="auto" w:fill="FFFFFF"/>
        </w:rPr>
        <w:t> </w:t>
      </w:r>
      <w:r w:rsidRPr="00234311">
        <w:rPr>
          <w:rStyle w:val="tooltip"/>
          <w:rFonts w:ascii="Mangal" w:hAnsi="Mangal" w:cs="Mangal"/>
          <w:color w:val="000000"/>
          <w:sz w:val="28"/>
          <w:szCs w:val="28"/>
          <w:shd w:val="clear" w:color="auto" w:fill="FFFFFF"/>
          <w:cs/>
          <w:lang w:bidi="hi-IN"/>
        </w:rPr>
        <w:t>भूर्भुवः</w:t>
      </w:r>
      <w:r w:rsidRPr="00234311">
        <w:rPr>
          <w:rStyle w:val="sanskrit"/>
          <w:rFonts w:ascii="Mangal" w:hAnsi="Mangal" w:cs="Mangal"/>
          <w:color w:val="000000"/>
          <w:sz w:val="28"/>
          <w:szCs w:val="28"/>
          <w:shd w:val="clear" w:color="auto" w:fill="FFFFFF"/>
        </w:rPr>
        <w:t> </w:t>
      </w:r>
      <w:r w:rsidRPr="00234311">
        <w:rPr>
          <w:rStyle w:val="tooltip"/>
          <w:rFonts w:ascii="Mangal" w:hAnsi="Mangal" w:cs="Mangal"/>
          <w:color w:val="000000"/>
          <w:sz w:val="28"/>
          <w:szCs w:val="28"/>
          <w:shd w:val="clear" w:color="auto" w:fill="FFFFFF"/>
          <w:cs/>
          <w:lang w:bidi="hi-IN"/>
        </w:rPr>
        <w:t>स्वः</w:t>
      </w:r>
      <w:r w:rsidRPr="00234311">
        <w:rPr>
          <w:rFonts w:ascii="Mangal" w:hAnsi="Mangal" w:cs="Mangal"/>
          <w:color w:val="000000"/>
          <w:sz w:val="28"/>
          <w:szCs w:val="28"/>
          <w:shd w:val="clear" w:color="auto" w:fill="FFFFFF"/>
        </w:rPr>
        <w:br/>
      </w:r>
      <w:r w:rsidRPr="00234311">
        <w:rPr>
          <w:rStyle w:val="tooltip"/>
          <w:rFonts w:ascii="Mangal" w:hAnsi="Mangal" w:cs="Mangal"/>
          <w:color w:val="000000"/>
          <w:sz w:val="28"/>
          <w:szCs w:val="28"/>
          <w:shd w:val="clear" w:color="auto" w:fill="FFFFFF"/>
          <w:cs/>
          <w:lang w:bidi="hi-IN"/>
        </w:rPr>
        <w:t>तत्सवितुर्वरेण्यं</w:t>
      </w:r>
      <w:r w:rsidRPr="00234311">
        <w:rPr>
          <w:rFonts w:ascii="Mangal" w:hAnsi="Mangal" w:cs="Mangal"/>
          <w:color w:val="000000"/>
          <w:sz w:val="28"/>
          <w:szCs w:val="28"/>
          <w:shd w:val="clear" w:color="auto" w:fill="FFFFFF"/>
        </w:rPr>
        <w:br/>
      </w:r>
      <w:r w:rsidRPr="00234311">
        <w:rPr>
          <w:rStyle w:val="tooltip"/>
          <w:rFonts w:ascii="Mangal" w:hAnsi="Mangal" w:cs="Mangal"/>
          <w:color w:val="000000"/>
          <w:sz w:val="28"/>
          <w:szCs w:val="28"/>
          <w:shd w:val="clear" w:color="auto" w:fill="FFFFFF"/>
          <w:cs/>
          <w:lang w:bidi="hi-IN"/>
        </w:rPr>
        <w:t>भर्गो</w:t>
      </w:r>
      <w:r w:rsidRPr="00234311">
        <w:rPr>
          <w:rStyle w:val="sanskrit"/>
          <w:rFonts w:ascii="Mangal" w:hAnsi="Mangal" w:cs="Mangal"/>
          <w:color w:val="000000"/>
          <w:sz w:val="28"/>
          <w:szCs w:val="28"/>
          <w:shd w:val="clear" w:color="auto" w:fill="FFFFFF"/>
        </w:rPr>
        <w:t> </w:t>
      </w:r>
      <w:r w:rsidRPr="00234311">
        <w:rPr>
          <w:rStyle w:val="tooltip"/>
          <w:rFonts w:ascii="Mangal" w:hAnsi="Mangal" w:cs="Mangal"/>
          <w:color w:val="000000"/>
          <w:sz w:val="28"/>
          <w:szCs w:val="28"/>
          <w:shd w:val="clear" w:color="auto" w:fill="FFFFFF"/>
          <w:cs/>
          <w:lang w:bidi="hi-IN"/>
        </w:rPr>
        <w:t>देवस्य</w:t>
      </w:r>
      <w:r w:rsidRPr="00234311">
        <w:rPr>
          <w:rStyle w:val="sanskrit"/>
          <w:rFonts w:ascii="Mangal" w:hAnsi="Mangal" w:cs="Mangal"/>
          <w:color w:val="000000"/>
          <w:sz w:val="28"/>
          <w:szCs w:val="28"/>
          <w:shd w:val="clear" w:color="auto" w:fill="FFFFFF"/>
        </w:rPr>
        <w:t> </w:t>
      </w:r>
      <w:r w:rsidRPr="00234311">
        <w:rPr>
          <w:rStyle w:val="tooltip"/>
          <w:rFonts w:ascii="Mangal" w:hAnsi="Mangal" w:cs="Mangal"/>
          <w:color w:val="000000"/>
          <w:sz w:val="28"/>
          <w:szCs w:val="28"/>
          <w:shd w:val="clear" w:color="auto" w:fill="FFFFFF"/>
          <w:cs/>
          <w:lang w:bidi="hi-IN"/>
        </w:rPr>
        <w:t>धीमहि</w:t>
      </w:r>
      <w:r w:rsidRPr="00234311">
        <w:rPr>
          <w:rFonts w:ascii="Mangal" w:hAnsi="Mangal" w:cs="Mangal"/>
          <w:color w:val="000000"/>
          <w:sz w:val="28"/>
          <w:szCs w:val="28"/>
          <w:shd w:val="clear" w:color="auto" w:fill="FFFFFF"/>
        </w:rPr>
        <w:br/>
      </w:r>
      <w:r w:rsidRPr="00234311">
        <w:rPr>
          <w:rStyle w:val="tooltip"/>
          <w:rFonts w:ascii="Mangal" w:hAnsi="Mangal" w:cs="Mangal"/>
          <w:color w:val="000000"/>
          <w:sz w:val="28"/>
          <w:szCs w:val="28"/>
          <w:shd w:val="clear" w:color="auto" w:fill="FFFFFF"/>
          <w:cs/>
          <w:lang w:bidi="hi-IN"/>
        </w:rPr>
        <w:t>धियो</w:t>
      </w:r>
      <w:r w:rsidRPr="00234311">
        <w:rPr>
          <w:rStyle w:val="sanskrit"/>
          <w:rFonts w:ascii="Mangal" w:hAnsi="Mangal" w:cs="Mangal"/>
          <w:color w:val="000000"/>
          <w:sz w:val="28"/>
          <w:szCs w:val="28"/>
          <w:shd w:val="clear" w:color="auto" w:fill="FFFFFF"/>
        </w:rPr>
        <w:t> </w:t>
      </w:r>
      <w:r w:rsidRPr="00234311">
        <w:rPr>
          <w:rStyle w:val="tooltip"/>
          <w:rFonts w:ascii="Mangal" w:hAnsi="Mangal" w:cs="Mangal"/>
          <w:color w:val="000000"/>
          <w:sz w:val="28"/>
          <w:szCs w:val="28"/>
          <w:shd w:val="clear" w:color="auto" w:fill="FFFFFF"/>
          <w:cs/>
          <w:lang w:bidi="hi-IN"/>
        </w:rPr>
        <w:t>यो</w:t>
      </w:r>
      <w:r w:rsidRPr="00234311">
        <w:rPr>
          <w:rStyle w:val="sanskrit"/>
          <w:rFonts w:ascii="Mangal" w:hAnsi="Mangal" w:cs="Mangal"/>
          <w:color w:val="000000"/>
          <w:sz w:val="28"/>
          <w:szCs w:val="28"/>
          <w:shd w:val="clear" w:color="auto" w:fill="FFFFFF"/>
        </w:rPr>
        <w:t> </w:t>
      </w:r>
      <w:r w:rsidRPr="00234311">
        <w:rPr>
          <w:rStyle w:val="tooltip"/>
          <w:rFonts w:ascii="Mangal" w:hAnsi="Mangal" w:cs="Mangal"/>
          <w:color w:val="000000"/>
          <w:sz w:val="28"/>
          <w:szCs w:val="28"/>
          <w:shd w:val="clear" w:color="auto" w:fill="FFFFFF"/>
          <w:cs/>
          <w:lang w:bidi="hi-IN"/>
        </w:rPr>
        <w:t>नः</w:t>
      </w:r>
      <w:r w:rsidRPr="00234311">
        <w:rPr>
          <w:rStyle w:val="sanskrit"/>
          <w:rFonts w:ascii="Mangal" w:hAnsi="Mangal" w:cs="Mangal"/>
          <w:color w:val="000000"/>
          <w:sz w:val="28"/>
          <w:szCs w:val="28"/>
          <w:shd w:val="clear" w:color="auto" w:fill="FFFFFF"/>
        </w:rPr>
        <w:t> </w:t>
      </w:r>
      <w:r w:rsidRPr="00234311">
        <w:rPr>
          <w:rStyle w:val="tooltip"/>
          <w:rFonts w:ascii="Mangal" w:hAnsi="Mangal" w:cs="Mangal"/>
          <w:color w:val="000000"/>
          <w:sz w:val="28"/>
          <w:szCs w:val="28"/>
          <w:shd w:val="clear" w:color="auto" w:fill="FFFFFF"/>
          <w:cs/>
          <w:lang w:bidi="hi-IN"/>
        </w:rPr>
        <w:t>प्रचोदयात्</w:t>
      </w:r>
      <w:r w:rsidRPr="00234311">
        <w:rPr>
          <w:rStyle w:val="sanskrit"/>
          <w:rFonts w:ascii="Mangal" w:hAnsi="Mangal" w:cs="Mangal"/>
          <w:color w:val="000000"/>
          <w:sz w:val="28"/>
          <w:szCs w:val="28"/>
          <w:shd w:val="clear" w:color="auto" w:fill="FFFFFF"/>
        </w:rPr>
        <w:t> </w:t>
      </w:r>
      <w:r w:rsidRPr="00234311">
        <w:rPr>
          <w:rStyle w:val="sanskrit"/>
          <w:rFonts w:ascii="Mangal" w:hAnsi="Mangal" w:cs="Mangal"/>
          <w:color w:val="000000"/>
          <w:sz w:val="28"/>
          <w:szCs w:val="28"/>
          <w:shd w:val="clear" w:color="auto" w:fill="FFFFFF"/>
          <w:cs/>
          <w:lang w:bidi="hi-IN"/>
        </w:rPr>
        <w:t>॥</w:t>
      </w:r>
      <w:r w:rsidRPr="00234311">
        <w:rPr>
          <w:rFonts w:ascii="Verdana" w:hAnsi="Verdana"/>
          <w:color w:val="000000"/>
          <w:shd w:val="clear" w:color="auto" w:fill="FFFFFF"/>
        </w:rPr>
        <w:br/>
      </w:r>
      <w:r w:rsidRPr="61D2241B">
        <w:rPr>
          <w:rFonts w:ascii="Bookman Old Style" w:eastAsia="Bookman Old Style" w:hAnsi="Bookman Old Style" w:cs="Bookman Old Style"/>
          <w:color w:val="000000"/>
          <w:sz w:val="24"/>
          <w:szCs w:val="24"/>
          <w:shd w:val="clear" w:color="auto" w:fill="FFFFFF"/>
        </w:rPr>
        <w:t>Om Bhuur-Bhuvah Svah</w:t>
      </w:r>
      <w:r>
        <w:rPr>
          <w:rFonts w:ascii="Verdana" w:hAnsi="Verdana"/>
          <w:color w:val="000000"/>
        </w:rPr>
        <w:br/>
      </w:r>
      <w:r w:rsidRPr="61D2241B">
        <w:rPr>
          <w:rFonts w:ascii="Bookman Old Style" w:eastAsia="Bookman Old Style" w:hAnsi="Bookman Old Style" w:cs="Bookman Old Style"/>
          <w:color w:val="000000"/>
          <w:sz w:val="24"/>
          <w:szCs w:val="24"/>
          <w:shd w:val="clear" w:color="auto" w:fill="FFFFFF"/>
        </w:rPr>
        <w:t>Tat-Savitur-Varennyam</w:t>
      </w:r>
      <w:r>
        <w:rPr>
          <w:rFonts w:ascii="Verdana" w:hAnsi="Verdana"/>
          <w:color w:val="000000"/>
        </w:rPr>
        <w:br/>
      </w:r>
      <w:r w:rsidRPr="61D2241B">
        <w:rPr>
          <w:rFonts w:ascii="Bookman Old Style" w:eastAsia="Bookman Old Style" w:hAnsi="Bookman Old Style" w:cs="Bookman Old Style"/>
          <w:color w:val="000000"/>
          <w:sz w:val="24"/>
          <w:szCs w:val="24"/>
          <w:shd w:val="clear" w:color="auto" w:fill="FFFFFF"/>
        </w:rPr>
        <w:t>Bhargo Devasya Dhiimahi</w:t>
      </w:r>
      <w:r>
        <w:rPr>
          <w:rFonts w:ascii="Verdana" w:hAnsi="Verdana"/>
          <w:color w:val="000000"/>
        </w:rPr>
        <w:br/>
      </w:r>
      <w:r w:rsidRPr="61D2241B">
        <w:rPr>
          <w:rFonts w:ascii="Bookman Old Style" w:eastAsia="Bookman Old Style" w:hAnsi="Bookman Old Style" w:cs="Bookman Old Style"/>
          <w:color w:val="000000"/>
          <w:sz w:val="24"/>
          <w:szCs w:val="24"/>
          <w:shd w:val="clear" w:color="auto" w:fill="FFFFFF"/>
        </w:rPr>
        <w:t>Dhiyo Yo Nah Pracodayaat ||</w:t>
      </w:r>
      <w:r>
        <w:rPr>
          <w:rFonts w:ascii="Verdana" w:hAnsi="Verdana"/>
          <w:color w:val="000000"/>
        </w:rPr>
        <w:br/>
      </w:r>
    </w:p>
    <w:p w14:paraId="331FAE61" w14:textId="77777777" w:rsidR="000C2A18" w:rsidRPr="000363F9" w:rsidRDefault="000C2A18" w:rsidP="000C2A18">
      <w:pPr>
        <w:rPr>
          <w:rFonts w:ascii="Bookman Old Style" w:hAnsi="Bookman Old Style"/>
          <w:color w:val="000000"/>
          <w:sz w:val="24"/>
          <w:szCs w:val="24"/>
          <w:shd w:val="clear" w:color="auto" w:fill="FFFFFF"/>
        </w:rPr>
      </w:pPr>
      <w:r w:rsidRPr="000363F9">
        <w:rPr>
          <w:rStyle w:val="lnum"/>
          <w:rFonts w:ascii="Bookman Old Style" w:hAnsi="Bookman Old Style"/>
          <w:color w:val="888888"/>
          <w:sz w:val="24"/>
          <w:szCs w:val="24"/>
          <w:shd w:val="clear" w:color="auto" w:fill="FFFFFF"/>
        </w:rPr>
        <w:t>1:</w:t>
      </w:r>
      <w:r w:rsidRPr="000363F9">
        <w:rPr>
          <w:rFonts w:ascii="Bookman Old Style" w:hAnsi="Bookman Old Style"/>
          <w:color w:val="000000"/>
          <w:sz w:val="24"/>
          <w:szCs w:val="24"/>
          <w:shd w:val="clear" w:color="auto" w:fill="FFFFFF"/>
        </w:rPr>
        <w:t> </w:t>
      </w:r>
      <w:r w:rsidRPr="000363F9">
        <w:rPr>
          <w:rStyle w:val="kword"/>
          <w:rFonts w:ascii="Bookman Old Style" w:hAnsi="Bookman Old Style"/>
          <w:color w:val="A52A2A"/>
          <w:sz w:val="24"/>
          <w:szCs w:val="24"/>
          <w:shd w:val="clear" w:color="auto" w:fill="FFFFFF"/>
        </w:rPr>
        <w:t>Om</w:t>
      </w:r>
      <w:r w:rsidRPr="000363F9">
        <w:rPr>
          <w:rFonts w:ascii="Bookman Old Style" w:hAnsi="Bookman Old Style"/>
          <w:color w:val="000000"/>
          <w:sz w:val="24"/>
          <w:szCs w:val="24"/>
          <w:shd w:val="clear" w:color="auto" w:fill="FFFFFF"/>
        </w:rPr>
        <w:t>, Pervading the </w:t>
      </w:r>
      <w:r w:rsidRPr="000363F9">
        <w:rPr>
          <w:rStyle w:val="kword"/>
          <w:rFonts w:ascii="Bookman Old Style" w:hAnsi="Bookman Old Style"/>
          <w:color w:val="A52A2A"/>
          <w:sz w:val="24"/>
          <w:szCs w:val="24"/>
          <w:shd w:val="clear" w:color="auto" w:fill="FFFFFF"/>
        </w:rPr>
        <w:t>Bhu Loka</w:t>
      </w:r>
      <w:r w:rsidRPr="000363F9">
        <w:rPr>
          <w:rFonts w:ascii="Bookman Old Style" w:hAnsi="Bookman Old Style"/>
          <w:color w:val="000000"/>
          <w:sz w:val="24"/>
          <w:szCs w:val="24"/>
          <w:shd w:val="clear" w:color="auto" w:fill="FFFFFF"/>
        </w:rPr>
        <w:t> (Earth, Consciousness of the Physical Plane), </w:t>
      </w:r>
      <w:r w:rsidRPr="000363F9">
        <w:rPr>
          <w:rStyle w:val="kword"/>
          <w:rFonts w:ascii="Bookman Old Style" w:hAnsi="Bookman Old Style"/>
          <w:color w:val="A52A2A"/>
          <w:sz w:val="24"/>
          <w:szCs w:val="24"/>
          <w:shd w:val="clear" w:color="auto" w:fill="FFFFFF"/>
        </w:rPr>
        <w:t>Bhuvar Loka</w:t>
      </w:r>
      <w:r w:rsidRPr="000363F9">
        <w:rPr>
          <w:rFonts w:ascii="Bookman Old Style" w:hAnsi="Bookman Old Style"/>
          <w:color w:val="000000"/>
          <w:sz w:val="24"/>
          <w:szCs w:val="24"/>
          <w:shd w:val="clear" w:color="auto" w:fill="FFFFFF"/>
        </w:rPr>
        <w:t> (Antariksha, The Intermediate Space, Consciousness of Prana) and </w:t>
      </w:r>
      <w:r w:rsidRPr="000363F9">
        <w:rPr>
          <w:rStyle w:val="kword"/>
          <w:rFonts w:ascii="Bookman Old Style" w:hAnsi="Bookman Old Style"/>
          <w:color w:val="A52A2A"/>
          <w:sz w:val="24"/>
          <w:szCs w:val="24"/>
          <w:shd w:val="clear" w:color="auto" w:fill="FFFFFF"/>
        </w:rPr>
        <w:t>Swar Loka</w:t>
      </w:r>
      <w:r w:rsidRPr="000363F9">
        <w:rPr>
          <w:rFonts w:ascii="Bookman Old Style" w:hAnsi="Bookman Old Style"/>
          <w:color w:val="000000"/>
          <w:sz w:val="24"/>
          <w:szCs w:val="24"/>
          <w:shd w:val="clear" w:color="auto" w:fill="FFFFFF"/>
        </w:rPr>
        <w:t> (Sky, Heaven, Consciousness of the Divine Mind),</w:t>
      </w:r>
      <w:r w:rsidRPr="000363F9">
        <w:rPr>
          <w:rFonts w:ascii="Bookman Old Style" w:hAnsi="Bookman Old Style"/>
          <w:color w:val="000000"/>
          <w:sz w:val="24"/>
          <w:szCs w:val="24"/>
        </w:rPr>
        <w:br/>
      </w:r>
      <w:r w:rsidRPr="000363F9">
        <w:rPr>
          <w:rStyle w:val="lnum"/>
          <w:rFonts w:ascii="Bookman Old Style" w:hAnsi="Bookman Old Style"/>
          <w:color w:val="888888"/>
          <w:sz w:val="24"/>
          <w:szCs w:val="24"/>
          <w:shd w:val="clear" w:color="auto" w:fill="FFFFFF"/>
        </w:rPr>
        <w:t>2:</w:t>
      </w:r>
      <w:r w:rsidRPr="000363F9">
        <w:rPr>
          <w:rFonts w:ascii="Bookman Old Style" w:hAnsi="Bookman Old Style"/>
          <w:color w:val="000000"/>
          <w:sz w:val="24"/>
          <w:szCs w:val="24"/>
          <w:shd w:val="clear" w:color="auto" w:fill="FFFFFF"/>
        </w:rPr>
        <w:t> </w:t>
      </w:r>
      <w:r w:rsidRPr="000363F9">
        <w:rPr>
          <w:rStyle w:val="kword"/>
          <w:rFonts w:ascii="Bookman Old Style" w:hAnsi="Bookman Old Style"/>
          <w:color w:val="A52A2A"/>
          <w:sz w:val="24"/>
          <w:szCs w:val="24"/>
          <w:shd w:val="clear" w:color="auto" w:fill="FFFFFF"/>
        </w:rPr>
        <w:t>That Savitur</w:t>
      </w:r>
      <w:r w:rsidRPr="000363F9">
        <w:rPr>
          <w:rFonts w:ascii="Bookman Old Style" w:hAnsi="Bookman Old Style"/>
          <w:color w:val="000000"/>
          <w:sz w:val="24"/>
          <w:szCs w:val="24"/>
          <w:shd w:val="clear" w:color="auto" w:fill="FFFFFF"/>
        </w:rPr>
        <w:t> (Savitri, Divine Essence of the Sun) which is the </w:t>
      </w:r>
      <w:r w:rsidRPr="000363F9">
        <w:rPr>
          <w:rStyle w:val="kword"/>
          <w:rFonts w:ascii="Bookman Old Style" w:hAnsi="Bookman Old Style"/>
          <w:color w:val="A52A2A"/>
          <w:sz w:val="24"/>
          <w:szCs w:val="24"/>
          <w:shd w:val="clear" w:color="auto" w:fill="FFFFFF"/>
        </w:rPr>
        <w:t>most Adorable</w:t>
      </w:r>
      <w:r w:rsidRPr="000363F9">
        <w:rPr>
          <w:rFonts w:ascii="Bookman Old Style" w:hAnsi="Bookman Old Style"/>
          <w:color w:val="000000"/>
          <w:sz w:val="24"/>
          <w:szCs w:val="24"/>
          <w:shd w:val="clear" w:color="auto" w:fill="FFFFFF"/>
        </w:rPr>
        <w:t>,</w:t>
      </w:r>
      <w:r w:rsidRPr="000363F9">
        <w:rPr>
          <w:rFonts w:ascii="Bookman Old Style" w:hAnsi="Bookman Old Style"/>
          <w:color w:val="000000"/>
          <w:sz w:val="24"/>
          <w:szCs w:val="24"/>
        </w:rPr>
        <w:br/>
      </w:r>
      <w:r w:rsidRPr="000363F9">
        <w:rPr>
          <w:rStyle w:val="lnum"/>
          <w:rFonts w:ascii="Bookman Old Style" w:hAnsi="Bookman Old Style"/>
          <w:color w:val="888888"/>
          <w:sz w:val="24"/>
          <w:szCs w:val="24"/>
          <w:shd w:val="clear" w:color="auto" w:fill="FFFFFF"/>
        </w:rPr>
        <w:t>3:</w:t>
      </w:r>
      <w:r w:rsidRPr="000363F9">
        <w:rPr>
          <w:rFonts w:ascii="Bookman Old Style" w:hAnsi="Bookman Old Style"/>
          <w:color w:val="000000"/>
          <w:sz w:val="24"/>
          <w:szCs w:val="24"/>
          <w:shd w:val="clear" w:color="auto" w:fill="FFFFFF"/>
        </w:rPr>
        <w:t> </w:t>
      </w:r>
      <w:r w:rsidRPr="000363F9">
        <w:rPr>
          <w:rStyle w:val="kword"/>
          <w:rFonts w:ascii="Bookman Old Style" w:hAnsi="Bookman Old Style"/>
          <w:color w:val="A52A2A"/>
          <w:sz w:val="24"/>
          <w:szCs w:val="24"/>
          <w:shd w:val="clear" w:color="auto" w:fill="FFFFFF"/>
        </w:rPr>
        <w:t>I Meditate</w:t>
      </w:r>
      <w:r w:rsidRPr="000363F9">
        <w:rPr>
          <w:rFonts w:ascii="Bookman Old Style" w:hAnsi="Bookman Old Style"/>
          <w:color w:val="000000"/>
          <w:sz w:val="24"/>
          <w:szCs w:val="24"/>
          <w:shd w:val="clear" w:color="auto" w:fill="FFFFFF"/>
        </w:rPr>
        <w:t> on that </w:t>
      </w:r>
      <w:r w:rsidRPr="000363F9">
        <w:rPr>
          <w:rStyle w:val="kword"/>
          <w:rFonts w:ascii="Bookman Old Style" w:hAnsi="Bookman Old Style"/>
          <w:color w:val="A52A2A"/>
          <w:sz w:val="24"/>
          <w:szCs w:val="24"/>
          <w:shd w:val="clear" w:color="auto" w:fill="FFFFFF"/>
        </w:rPr>
        <w:t>Divine Effulgence</w:t>
      </w:r>
      <w:r w:rsidRPr="000363F9">
        <w:rPr>
          <w:rFonts w:ascii="Bookman Old Style" w:hAnsi="Bookman Old Style"/>
          <w:color w:val="000000"/>
          <w:sz w:val="24"/>
          <w:szCs w:val="24"/>
          <w:shd w:val="clear" w:color="auto" w:fill="FFFFFF"/>
        </w:rPr>
        <w:t>,</w:t>
      </w:r>
      <w:r w:rsidRPr="000363F9">
        <w:rPr>
          <w:rFonts w:ascii="Bookman Old Style" w:hAnsi="Bookman Old Style"/>
          <w:color w:val="000000"/>
          <w:sz w:val="24"/>
          <w:szCs w:val="24"/>
        </w:rPr>
        <w:br/>
      </w:r>
      <w:r w:rsidRPr="000363F9">
        <w:rPr>
          <w:rStyle w:val="lnum"/>
          <w:rFonts w:ascii="Bookman Old Style" w:hAnsi="Bookman Old Style"/>
          <w:color w:val="888888"/>
          <w:sz w:val="24"/>
          <w:szCs w:val="24"/>
          <w:shd w:val="clear" w:color="auto" w:fill="FFFFFF"/>
        </w:rPr>
        <w:t>4:</w:t>
      </w:r>
      <w:r w:rsidRPr="000363F9">
        <w:rPr>
          <w:rFonts w:ascii="Bookman Old Style" w:hAnsi="Bookman Old Style"/>
          <w:color w:val="000000"/>
          <w:sz w:val="24"/>
          <w:szCs w:val="24"/>
          <w:shd w:val="clear" w:color="auto" w:fill="FFFFFF"/>
        </w:rPr>
        <w:t> May </w:t>
      </w:r>
      <w:r w:rsidRPr="000363F9">
        <w:rPr>
          <w:rStyle w:val="kword"/>
          <w:rFonts w:ascii="Bookman Old Style" w:hAnsi="Bookman Old Style"/>
          <w:color w:val="A52A2A"/>
          <w:sz w:val="24"/>
          <w:szCs w:val="24"/>
          <w:shd w:val="clear" w:color="auto" w:fill="FFFFFF"/>
        </w:rPr>
        <w:t>that Awaken our Intelligence</w:t>
      </w:r>
      <w:r w:rsidRPr="000363F9">
        <w:rPr>
          <w:rFonts w:ascii="Bookman Old Style" w:hAnsi="Bookman Old Style"/>
          <w:color w:val="000000"/>
          <w:sz w:val="24"/>
          <w:szCs w:val="24"/>
          <w:shd w:val="clear" w:color="auto" w:fill="FFFFFF"/>
        </w:rPr>
        <w:t> (Spiritual Consciousness).</w:t>
      </w:r>
    </w:p>
    <w:p w14:paraId="6B699379" w14:textId="77777777" w:rsidR="000C2A18" w:rsidRDefault="000C2A18" w:rsidP="61D2241B">
      <w:pPr>
        <w:rPr>
          <w:rFonts w:ascii="Bookman Old Style" w:eastAsia="Bookman Old Style" w:hAnsi="Bookman Old Style" w:cs="Bookman Old Style"/>
          <w:sz w:val="24"/>
          <w:szCs w:val="24"/>
          <w:shd w:val="clear" w:color="auto" w:fill="FFFFFF"/>
        </w:rPr>
      </w:pPr>
    </w:p>
    <w:p w14:paraId="36706196" w14:textId="77777777" w:rsidR="000C2A18" w:rsidRPr="005D3568" w:rsidRDefault="000C2A18" w:rsidP="61D2241B">
      <w:pPr>
        <w:rPr>
          <w:rFonts w:ascii="Bookman Old Style" w:eastAsia="Bookman Old Style" w:hAnsi="Bookman Old Style" w:cs="Bookman Old Style"/>
          <w:b/>
          <w:bCs/>
          <w:sz w:val="24"/>
          <w:szCs w:val="24"/>
          <w:shd w:val="clear" w:color="auto" w:fill="FFFFFF"/>
        </w:rPr>
      </w:pPr>
      <w:r w:rsidRPr="61D2241B">
        <w:rPr>
          <w:rFonts w:ascii="Bookman Old Style" w:eastAsia="Bookman Old Style" w:hAnsi="Bookman Old Style" w:cs="Bookman Old Style"/>
          <w:b/>
          <w:bCs/>
          <w:sz w:val="24"/>
          <w:szCs w:val="24"/>
          <w:shd w:val="clear" w:color="auto" w:fill="FFFFFF"/>
        </w:rPr>
        <w:t>2.  BHAGAVAD GITA</w:t>
      </w:r>
    </w:p>
    <w:p w14:paraId="530C2517" w14:textId="77777777" w:rsidR="000C2A18" w:rsidRDefault="000C2A18" w:rsidP="61D2241B">
      <w:pPr>
        <w:rPr>
          <w:rFonts w:ascii="Bookman Old Style" w:eastAsia="Bookman Old Style" w:hAnsi="Bookman Old Style" w:cs="Bookman Old Style"/>
          <w:sz w:val="24"/>
          <w:szCs w:val="24"/>
          <w:shd w:val="clear" w:color="auto" w:fill="FFFFFF"/>
        </w:rPr>
      </w:pPr>
      <w:r w:rsidRPr="61D2241B">
        <w:rPr>
          <w:rFonts w:ascii="Bookman Old Style" w:eastAsia="Bookman Old Style" w:hAnsi="Bookman Old Style" w:cs="Bookman Old Style"/>
          <w:b/>
          <w:bCs/>
          <w:sz w:val="24"/>
          <w:szCs w:val="24"/>
          <w:shd w:val="clear" w:color="auto" w:fill="FFFFFF"/>
        </w:rPr>
        <w:t>From Chapter 2</w:t>
      </w:r>
      <w:r w:rsidRPr="61D2241B">
        <w:rPr>
          <w:rFonts w:ascii="Bookman Old Style" w:eastAsia="Bookman Old Style" w:hAnsi="Bookman Old Style" w:cs="Bookman Old Style"/>
          <w:sz w:val="24"/>
          <w:szCs w:val="24"/>
          <w:shd w:val="clear" w:color="auto" w:fill="FFFFFF"/>
        </w:rPr>
        <w:t xml:space="preserve">:  </w:t>
      </w:r>
    </w:p>
    <w:p w14:paraId="528DA714" w14:textId="77777777" w:rsidR="000C2A18"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r w:rsidRPr="61D2241B">
        <w:rPr>
          <w:rFonts w:ascii="Bookman Old Style" w:eastAsia="Bookman Old Style" w:hAnsi="Bookman Old Style" w:cs="Bookman Old Style"/>
          <w:i/>
          <w:iCs/>
        </w:rPr>
        <w:t>vāsāṁsi jīrṇāni yathā vihāya</w:t>
      </w:r>
      <w:r w:rsidR="000C2A18">
        <w:br/>
      </w:r>
      <w:r w:rsidRPr="61D2241B">
        <w:rPr>
          <w:rFonts w:ascii="Bookman Old Style" w:eastAsia="Bookman Old Style" w:hAnsi="Bookman Old Style" w:cs="Bookman Old Style"/>
          <w:i/>
          <w:iCs/>
        </w:rPr>
        <w:t>navāni gṛhṇāti naro ’parāṇi</w:t>
      </w:r>
      <w:r w:rsidR="000C2A18">
        <w:br/>
      </w:r>
      <w:r w:rsidRPr="61D2241B">
        <w:rPr>
          <w:rFonts w:ascii="Bookman Old Style" w:eastAsia="Bookman Old Style" w:hAnsi="Bookman Old Style" w:cs="Bookman Old Style"/>
          <w:i/>
          <w:iCs/>
        </w:rPr>
        <w:t>tathā śarīrāṇi vihāya jīrṇāny</w:t>
      </w:r>
      <w:r w:rsidR="000C2A18">
        <w:br/>
      </w:r>
      <w:r w:rsidRPr="61D2241B">
        <w:rPr>
          <w:rFonts w:ascii="Bookman Old Style" w:eastAsia="Bookman Old Style" w:hAnsi="Bookman Old Style" w:cs="Bookman Old Style"/>
          <w:i/>
          <w:iCs/>
        </w:rPr>
        <w:t xml:space="preserve">anyāni saṁyāti navāni dehī  </w:t>
      </w:r>
      <w:r w:rsidRPr="61D2241B">
        <w:rPr>
          <w:rFonts w:ascii="Bookman Old Style" w:eastAsia="Bookman Old Style" w:hAnsi="Bookman Old Style" w:cs="Bookman Old Style"/>
        </w:rPr>
        <w:t>2.22</w:t>
      </w:r>
    </w:p>
    <w:p w14:paraId="3FA10916" w14:textId="77777777" w:rsidR="000C2A18"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r w:rsidRPr="61D2241B">
        <w:rPr>
          <w:rFonts w:ascii="Bookman Old Style" w:eastAsia="Bookman Old Style" w:hAnsi="Bookman Old Style" w:cs="Bookman Old Style"/>
        </w:rPr>
        <w:t>As a person puts on new garments, giving up old ones, the soul similarly accepts new material bodies, giving up the old and useless ones.</w:t>
      </w:r>
    </w:p>
    <w:p w14:paraId="0CE3899F" w14:textId="77777777" w:rsidR="000C2A18"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r w:rsidRPr="61D2241B">
        <w:rPr>
          <w:rFonts w:ascii="Bookman Old Style" w:eastAsia="Bookman Old Style" w:hAnsi="Bookman Old Style" w:cs="Bookman Old Style"/>
          <w:i/>
          <w:iCs/>
        </w:rPr>
        <w:t>dehino ’smin yathā dehe</w:t>
      </w:r>
      <w:r w:rsidR="000C2A18">
        <w:br/>
      </w:r>
      <w:r w:rsidRPr="61D2241B">
        <w:rPr>
          <w:rFonts w:ascii="Bookman Old Style" w:eastAsia="Bookman Old Style" w:hAnsi="Bookman Old Style" w:cs="Bookman Old Style"/>
          <w:i/>
          <w:iCs/>
        </w:rPr>
        <w:t>kaumāraṁ yauvanaṁ jarā</w:t>
      </w:r>
      <w:r w:rsidR="000C2A18">
        <w:br/>
      </w:r>
      <w:r w:rsidRPr="61D2241B">
        <w:rPr>
          <w:rFonts w:ascii="Bookman Old Style" w:eastAsia="Bookman Old Style" w:hAnsi="Bookman Old Style" w:cs="Bookman Old Style"/>
          <w:i/>
          <w:iCs/>
        </w:rPr>
        <w:t>tathā dehāntara-prāptir</w:t>
      </w:r>
      <w:r w:rsidR="000C2A18">
        <w:br/>
      </w:r>
      <w:r w:rsidRPr="61D2241B">
        <w:rPr>
          <w:rFonts w:ascii="Bookman Old Style" w:eastAsia="Bookman Old Style" w:hAnsi="Bookman Old Style" w:cs="Bookman Old Style"/>
          <w:i/>
          <w:iCs/>
        </w:rPr>
        <w:t xml:space="preserve">dhīras tatra na muhyati </w:t>
      </w:r>
      <w:r w:rsidRPr="61D2241B">
        <w:rPr>
          <w:rFonts w:ascii="Bookman Old Style" w:eastAsia="Bookman Old Style" w:hAnsi="Bookman Old Style" w:cs="Bookman Old Style"/>
        </w:rPr>
        <w:t xml:space="preserve">2.13 </w:t>
      </w:r>
    </w:p>
    <w:p w14:paraId="5021F1AE" w14:textId="4F249575" w:rsidR="61D2241B"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p>
    <w:p w14:paraId="554595DD" w14:textId="32AAD9E2" w:rsidR="61D2241B"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p>
    <w:p w14:paraId="6B144840" w14:textId="48A701E3" w:rsidR="61D2241B"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p>
    <w:p w14:paraId="03F684A9" w14:textId="77777777" w:rsidR="000C2A18"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r w:rsidRPr="61D2241B">
        <w:rPr>
          <w:rFonts w:ascii="Bookman Old Style" w:eastAsia="Bookman Old Style" w:hAnsi="Bookman Old Style" w:cs="Bookman Old Style"/>
        </w:rPr>
        <w:t>As the embodied soul continuously passes, in this body, from boyhood to youth to old age, the soul similarly passes into another body at death. A wise person is not bewildered by such a change.</w:t>
      </w:r>
    </w:p>
    <w:p w14:paraId="37109F99" w14:textId="77777777" w:rsidR="000C2A18"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r w:rsidRPr="61D2241B">
        <w:rPr>
          <w:rFonts w:ascii="Bookman Old Style" w:eastAsia="Bookman Old Style" w:hAnsi="Bookman Old Style" w:cs="Bookman Old Style"/>
          <w:i/>
          <w:iCs/>
        </w:rPr>
        <w:t>jātasya hi dhruvo mṛtyur</w:t>
      </w:r>
      <w:r w:rsidR="000C2A18">
        <w:br/>
      </w:r>
      <w:r w:rsidRPr="61D2241B">
        <w:rPr>
          <w:rFonts w:ascii="Bookman Old Style" w:eastAsia="Bookman Old Style" w:hAnsi="Bookman Old Style" w:cs="Bookman Old Style"/>
          <w:i/>
          <w:iCs/>
        </w:rPr>
        <w:t>dhruvaṁ janma mṛtasya ca</w:t>
      </w:r>
      <w:r w:rsidR="000C2A18">
        <w:br/>
      </w:r>
      <w:r w:rsidRPr="61D2241B">
        <w:rPr>
          <w:rFonts w:ascii="Bookman Old Style" w:eastAsia="Bookman Old Style" w:hAnsi="Bookman Old Style" w:cs="Bookman Old Style"/>
          <w:i/>
          <w:iCs/>
        </w:rPr>
        <w:t>tasmād aparihārye ’rthe</w:t>
      </w:r>
      <w:r w:rsidR="000C2A18">
        <w:br/>
      </w:r>
      <w:r w:rsidRPr="61D2241B">
        <w:rPr>
          <w:rFonts w:ascii="Bookman Old Style" w:eastAsia="Bookman Old Style" w:hAnsi="Bookman Old Style" w:cs="Bookman Old Style"/>
          <w:i/>
          <w:iCs/>
        </w:rPr>
        <w:t xml:space="preserve">na tvaṁ śocitum arhasi </w:t>
      </w:r>
      <w:r w:rsidRPr="61D2241B">
        <w:rPr>
          <w:rFonts w:ascii="Bookman Old Style" w:eastAsia="Bookman Old Style" w:hAnsi="Bookman Old Style" w:cs="Bookman Old Style"/>
        </w:rPr>
        <w:t>2.27</w:t>
      </w:r>
    </w:p>
    <w:p w14:paraId="0E63D22F" w14:textId="77777777" w:rsidR="000C2A18"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r w:rsidRPr="61D2241B">
        <w:rPr>
          <w:rFonts w:ascii="Bookman Old Style" w:eastAsia="Bookman Old Style" w:hAnsi="Bookman Old Style" w:cs="Bookman Old Style"/>
        </w:rPr>
        <w:t>One who has taken his birth is sure to die, and after death one is sure to take birth again. Therefore, in the unavoidable discharge of your duty, you should not lament.</w:t>
      </w:r>
    </w:p>
    <w:p w14:paraId="20B8E845" w14:textId="77777777" w:rsidR="000C2A18" w:rsidRPr="005D3568"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b/>
          <w:bCs/>
        </w:rPr>
      </w:pPr>
      <w:r w:rsidRPr="61D2241B">
        <w:rPr>
          <w:rFonts w:ascii="Bookman Old Style" w:eastAsia="Bookman Old Style" w:hAnsi="Bookman Old Style" w:cs="Bookman Old Style"/>
          <w:b/>
          <w:bCs/>
        </w:rPr>
        <w:t xml:space="preserve">From Chapter 8:  </w:t>
      </w:r>
    </w:p>
    <w:p w14:paraId="41FA9D19" w14:textId="77777777" w:rsidR="000C2A18" w:rsidRDefault="000C2A18" w:rsidP="61D2241B">
      <w:pPr>
        <w:pStyle w:val="q-text"/>
        <w:shd w:val="clear" w:color="auto" w:fill="FFFFFF" w:themeFill="background1"/>
        <w:spacing w:before="0" w:beforeAutospacing="0" w:after="240" w:afterAutospacing="0"/>
        <w:rPr>
          <w:rFonts w:ascii="Bookman Old Style" w:eastAsia="Bookman Old Style" w:hAnsi="Bookman Old Style" w:cs="Bookman Old Style"/>
          <w:shd w:val="clear" w:color="auto" w:fill="FFFFFF"/>
        </w:rPr>
      </w:pPr>
      <w:r w:rsidRPr="61D2241B">
        <w:rPr>
          <w:rFonts w:ascii="Bookman Old Style" w:eastAsia="Bookman Old Style" w:hAnsi="Bookman Old Style" w:cs="Bookman Old Style"/>
          <w:shd w:val="clear" w:color="auto" w:fill="FFFFFF"/>
        </w:rPr>
        <w:t xml:space="preserve">And whoever, at the end of his life, quits his body remembering Me alone at once attains My nature. Of this there is no doubt.  8.5  </w:t>
      </w:r>
    </w:p>
    <w:p w14:paraId="4416D558" w14:textId="77777777" w:rsidR="000C2A18" w:rsidRPr="005D3568" w:rsidRDefault="61D2241B" w:rsidP="61D2241B">
      <w:pPr>
        <w:shd w:val="clear" w:color="auto" w:fill="FFFFFF" w:themeFill="background1"/>
        <w:spacing w:after="240"/>
        <w:rPr>
          <w:rFonts w:ascii="Bookman Old Style" w:eastAsia="Bookman Old Style" w:hAnsi="Bookman Old Style" w:cs="Bookman Old Style"/>
          <w:i/>
          <w:iCs/>
          <w:sz w:val="24"/>
          <w:szCs w:val="24"/>
        </w:rPr>
      </w:pPr>
      <w:r w:rsidRPr="61D2241B">
        <w:rPr>
          <w:rFonts w:ascii="Bookman Old Style" w:eastAsia="Bookman Old Style" w:hAnsi="Bookman Old Style" w:cs="Bookman Old Style"/>
          <w:i/>
          <w:iCs/>
          <w:sz w:val="24"/>
          <w:szCs w:val="24"/>
        </w:rPr>
        <w:t>anta-kāle ca mām eva</w:t>
      </w:r>
      <w:r w:rsidR="000C2A18">
        <w:br/>
      </w:r>
      <w:r w:rsidRPr="61D2241B">
        <w:rPr>
          <w:rFonts w:ascii="Bookman Old Style" w:eastAsia="Bookman Old Style" w:hAnsi="Bookman Old Style" w:cs="Bookman Old Style"/>
          <w:i/>
          <w:iCs/>
          <w:sz w:val="24"/>
          <w:szCs w:val="24"/>
        </w:rPr>
        <w:t>smaran muktvā kalevaram</w:t>
      </w:r>
      <w:r w:rsidR="000C2A18">
        <w:br/>
      </w:r>
      <w:r w:rsidRPr="61D2241B">
        <w:rPr>
          <w:rFonts w:ascii="Bookman Old Style" w:eastAsia="Bookman Old Style" w:hAnsi="Bookman Old Style" w:cs="Bookman Old Style"/>
          <w:i/>
          <w:iCs/>
          <w:sz w:val="24"/>
          <w:szCs w:val="24"/>
        </w:rPr>
        <w:t>yaḥ prayāti sa mad-bhāvaṁ</w:t>
      </w:r>
      <w:r w:rsidR="000C2A18">
        <w:br/>
      </w:r>
      <w:r w:rsidRPr="61D2241B">
        <w:rPr>
          <w:rFonts w:ascii="Bookman Old Style" w:eastAsia="Bookman Old Style" w:hAnsi="Bookman Old Style" w:cs="Bookman Old Style"/>
          <w:i/>
          <w:iCs/>
          <w:sz w:val="24"/>
          <w:szCs w:val="24"/>
        </w:rPr>
        <w:t>yāti nāsty atra saṁśayaḥ 8.5</w:t>
      </w:r>
    </w:p>
    <w:p w14:paraId="6615BE7C" w14:textId="77777777" w:rsidR="000C2A18" w:rsidRPr="005D3568" w:rsidRDefault="61D2241B" w:rsidP="61D2241B">
      <w:pPr>
        <w:shd w:val="clear" w:color="auto" w:fill="FFFFFF" w:themeFill="background1"/>
        <w:spacing w:after="240"/>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“And whoever, at the end of his life, quits his body remembering Me alone at once attains My nature. Of this there is no doubt”</w:t>
      </w:r>
    </w:p>
    <w:p w14:paraId="194E30D1" w14:textId="77777777" w:rsidR="000C2A18" w:rsidRPr="005D3568" w:rsidRDefault="61D2241B" w:rsidP="61D2241B">
      <w:pPr>
        <w:shd w:val="clear" w:color="auto" w:fill="FFFFFF" w:themeFill="background1"/>
        <w:spacing w:after="240"/>
        <w:rPr>
          <w:rFonts w:ascii="Bookman Old Style" w:eastAsia="Bookman Old Style" w:hAnsi="Bookman Old Style" w:cs="Bookman Old Style"/>
          <w:i/>
          <w:iCs/>
          <w:sz w:val="24"/>
          <w:szCs w:val="24"/>
        </w:rPr>
      </w:pPr>
      <w:r w:rsidRPr="61D2241B">
        <w:rPr>
          <w:rFonts w:ascii="Bookman Old Style" w:eastAsia="Bookman Old Style" w:hAnsi="Bookman Old Style" w:cs="Bookman Old Style"/>
          <w:i/>
          <w:iCs/>
          <w:sz w:val="24"/>
          <w:szCs w:val="24"/>
        </w:rPr>
        <w:t>yaṁ yaṁ vāpi smaran bhāvaṁ</w:t>
      </w:r>
      <w:r w:rsidR="000C2A18">
        <w:br/>
      </w:r>
      <w:r w:rsidRPr="61D2241B">
        <w:rPr>
          <w:rFonts w:ascii="Bookman Old Style" w:eastAsia="Bookman Old Style" w:hAnsi="Bookman Old Style" w:cs="Bookman Old Style"/>
          <w:i/>
          <w:iCs/>
          <w:sz w:val="24"/>
          <w:szCs w:val="24"/>
        </w:rPr>
        <w:t>tyajaty ante kalevaram</w:t>
      </w:r>
      <w:r w:rsidR="000C2A18">
        <w:br/>
      </w:r>
      <w:r w:rsidRPr="61D2241B">
        <w:rPr>
          <w:rFonts w:ascii="Bookman Old Style" w:eastAsia="Bookman Old Style" w:hAnsi="Bookman Old Style" w:cs="Bookman Old Style"/>
          <w:i/>
          <w:iCs/>
          <w:sz w:val="24"/>
          <w:szCs w:val="24"/>
        </w:rPr>
        <w:t>taṁ tam evaiti kaunteya</w:t>
      </w:r>
      <w:r w:rsidR="000C2A18">
        <w:br/>
      </w:r>
      <w:r w:rsidRPr="61D2241B">
        <w:rPr>
          <w:rFonts w:ascii="Bookman Old Style" w:eastAsia="Bookman Old Style" w:hAnsi="Bookman Old Style" w:cs="Bookman Old Style"/>
          <w:i/>
          <w:iCs/>
          <w:sz w:val="24"/>
          <w:szCs w:val="24"/>
        </w:rPr>
        <w:t>sadā tad-bhāva-bhāvitaḥ  8.6</w:t>
      </w:r>
    </w:p>
    <w:p w14:paraId="66606594" w14:textId="77777777" w:rsidR="000C2A18" w:rsidRPr="005D3568" w:rsidRDefault="61D2241B" w:rsidP="61D2241B">
      <w:pPr>
        <w:shd w:val="clear" w:color="auto" w:fill="FFFFFF" w:themeFill="background1"/>
        <w:spacing w:after="240"/>
        <w:rPr>
          <w:rFonts w:ascii="Bookman Old Style" w:eastAsia="Bookman Old Style" w:hAnsi="Bookman Old Style" w:cs="Bookman Old Style"/>
          <w:sz w:val="24"/>
          <w:szCs w:val="24"/>
        </w:rPr>
      </w:pPr>
      <w:r w:rsidRPr="61D2241B">
        <w:rPr>
          <w:rFonts w:ascii="Bookman Old Style" w:eastAsia="Bookman Old Style" w:hAnsi="Bookman Old Style" w:cs="Bookman Old Style"/>
          <w:sz w:val="24"/>
          <w:szCs w:val="24"/>
        </w:rPr>
        <w:t>“Whatever state of being one remembers when he quits his body, O son of Kuntī, that state he will attain without fail”</w:t>
      </w:r>
    </w:p>
    <w:p w14:paraId="2FDAF56D" w14:textId="77777777" w:rsidR="000C2A18" w:rsidRDefault="000C2A18"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r w:rsidRPr="61D2241B">
        <w:rPr>
          <w:rFonts w:ascii="Bookman Old Style" w:eastAsia="Bookman Old Style" w:hAnsi="Bookman Old Style" w:cs="Bookman Old Style"/>
          <w:i/>
          <w:iCs/>
        </w:rPr>
        <w:t>tasmāt sarveṣu kāleṣu</w:t>
      </w:r>
      <w:r>
        <w:rPr>
          <w:rFonts w:ascii="Segoe UI" w:hAnsi="Segoe UI" w:cs="Segoe UI"/>
          <w:i/>
          <w:iCs/>
          <w:color w:val="666666"/>
          <w:sz w:val="23"/>
          <w:szCs w:val="23"/>
        </w:rPr>
        <w:br/>
      </w:r>
      <w:r w:rsidRPr="61D2241B">
        <w:rPr>
          <w:rFonts w:ascii="Bookman Old Style" w:eastAsia="Bookman Old Style" w:hAnsi="Bookman Old Style" w:cs="Bookman Old Style"/>
          <w:i/>
          <w:iCs/>
        </w:rPr>
        <w:t>mām anusmara yudhya ca</w:t>
      </w:r>
      <w:r>
        <w:rPr>
          <w:rFonts w:ascii="Segoe UI" w:hAnsi="Segoe UI" w:cs="Segoe UI"/>
          <w:i/>
          <w:iCs/>
          <w:color w:val="666666"/>
          <w:sz w:val="23"/>
          <w:szCs w:val="23"/>
        </w:rPr>
        <w:br/>
      </w:r>
      <w:r w:rsidRPr="61D2241B">
        <w:rPr>
          <w:rFonts w:ascii="Bookman Old Style" w:eastAsia="Bookman Old Style" w:hAnsi="Bookman Old Style" w:cs="Bookman Old Style"/>
          <w:i/>
          <w:iCs/>
        </w:rPr>
        <w:t>mayy arpita-mano-buddhir</w:t>
      </w:r>
      <w:r>
        <w:rPr>
          <w:rFonts w:ascii="Segoe UI" w:hAnsi="Segoe UI" w:cs="Segoe UI"/>
          <w:i/>
          <w:iCs/>
          <w:color w:val="666666"/>
          <w:sz w:val="23"/>
          <w:szCs w:val="23"/>
        </w:rPr>
        <w:br/>
      </w:r>
      <w:r w:rsidRPr="61D2241B">
        <w:rPr>
          <w:rFonts w:ascii="Bookman Old Style" w:eastAsia="Bookman Old Style" w:hAnsi="Bookman Old Style" w:cs="Bookman Old Style"/>
          <w:i/>
          <w:iCs/>
        </w:rPr>
        <w:t xml:space="preserve">mām evaiṣyasy asaṁśayaḥ </w:t>
      </w:r>
      <w:r w:rsidRPr="61D2241B">
        <w:rPr>
          <w:rFonts w:ascii="Bookman Old Style" w:eastAsia="Bookman Old Style" w:hAnsi="Bookman Old Style" w:cs="Bookman Old Style"/>
          <w:shd w:val="clear" w:color="auto" w:fill="FFFFFF"/>
        </w:rPr>
        <w:t xml:space="preserve">8.7 </w:t>
      </w:r>
    </w:p>
    <w:p w14:paraId="21AC6A49" w14:textId="53932EA5" w:rsidR="000C2A18" w:rsidRDefault="61D2241B"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r w:rsidRPr="61D2241B">
        <w:rPr>
          <w:rFonts w:ascii="Bookman Old Style" w:eastAsia="Bookman Old Style" w:hAnsi="Bookman Old Style" w:cs="Bookman Old Style"/>
        </w:rPr>
        <w:t>Therefore, Arjuna, you should always think of Me in the form of Kṛṣṇa and at the same time carry out your prescribed duty of ﬁghting. With your activities dedicated to Me and your mind and intelligence ﬁxed on Me, you will attain Me without doubt.</w:t>
      </w:r>
    </w:p>
    <w:p w14:paraId="507145CF" w14:textId="77777777" w:rsidR="000363F9" w:rsidRDefault="000363F9" w:rsidP="61D2241B">
      <w:pPr>
        <w:pStyle w:val="q-text"/>
        <w:shd w:val="clear" w:color="auto" w:fill="FFFFFF" w:themeFill="background1"/>
        <w:spacing w:before="0" w:beforeAutospacing="0" w:after="240" w:afterAutospacing="0"/>
        <w:rPr>
          <w:rFonts w:ascii="Bookman Old Style" w:eastAsia="Bookman Old Style" w:hAnsi="Bookman Old Style" w:cs="Bookman Old Style"/>
        </w:rPr>
      </w:pPr>
    </w:p>
    <w:p w14:paraId="1C78E39D" w14:textId="77777777" w:rsidR="000C2A18" w:rsidRPr="00F652CE" w:rsidRDefault="61D2241B" w:rsidP="61D2241B">
      <w:pPr>
        <w:shd w:val="clear" w:color="auto" w:fill="FFFFFF" w:themeFill="background1"/>
        <w:spacing w:before="100" w:beforeAutospacing="1" w:after="100" w:afterAutospacing="1"/>
        <w:rPr>
          <w:rFonts w:ascii="Bookman Old Style" w:eastAsia="Bookman Old Style" w:hAnsi="Bookman Old Style" w:cs="Bookman Old Style"/>
          <w:b/>
          <w:bCs/>
          <w:caps/>
          <w:sz w:val="24"/>
          <w:szCs w:val="24"/>
          <w:lang w:bidi="hi-IN"/>
        </w:rPr>
      </w:pPr>
      <w:r w:rsidRPr="61D2241B">
        <w:rPr>
          <w:rFonts w:ascii="Bookman Old Style" w:eastAsia="Bookman Old Style" w:hAnsi="Bookman Old Style" w:cs="Bookman Old Style"/>
          <w:b/>
          <w:bCs/>
          <w:caps/>
          <w:sz w:val="24"/>
          <w:szCs w:val="24"/>
        </w:rPr>
        <w:t>3.  Mrutyunjaya Mantra</w:t>
      </w:r>
    </w:p>
    <w:p w14:paraId="0394503F" w14:textId="77777777" w:rsidR="000C2A18" w:rsidRPr="001C7A32" w:rsidRDefault="000C2A18" w:rsidP="61D2241B">
      <w:pPr>
        <w:shd w:val="clear" w:color="auto" w:fill="FFFFFF" w:themeFill="background1"/>
        <w:spacing w:before="100" w:beforeAutospacing="1" w:after="100" w:afterAutospacing="1"/>
        <w:rPr>
          <w:rFonts w:ascii="Bookman Old Style" w:eastAsia="Bookman Old Style" w:hAnsi="Bookman Old Style" w:cs="Bookman Old Style"/>
          <w:color w:val="444444"/>
          <w:sz w:val="24"/>
          <w:szCs w:val="24"/>
        </w:rPr>
      </w:pPr>
      <w:r w:rsidRPr="001C7A32">
        <w:rPr>
          <w:rFonts w:ascii="Open Sans" w:eastAsia="Times New Roman" w:hAnsi="Open Sans" w:cs="Mangal"/>
          <w:color w:val="444444"/>
          <w:sz w:val="26"/>
          <w:szCs w:val="26"/>
          <w:cs/>
          <w:lang w:bidi="hi-IN"/>
        </w:rPr>
        <w:t xml:space="preserve">ॐ त्र्यम्बकं यजामहे सुगन्धिं पुष्टिवर्धनम् </w:t>
      </w:r>
      <w:r w:rsidRPr="001C7A32">
        <w:rPr>
          <w:rFonts w:ascii="Open Sans" w:eastAsia="Times New Roman" w:hAnsi="Open Sans" w:cs="Times New Roman"/>
          <w:color w:val="444444"/>
          <w:sz w:val="26"/>
          <w:szCs w:val="26"/>
        </w:rPr>
        <w:t>|</w:t>
      </w:r>
      <w:r w:rsidRPr="001C7A32">
        <w:rPr>
          <w:rFonts w:ascii="Open Sans" w:eastAsia="Times New Roman" w:hAnsi="Open Sans" w:cs="Times New Roman"/>
          <w:color w:val="444444"/>
          <w:sz w:val="26"/>
          <w:szCs w:val="26"/>
        </w:rPr>
        <w:br/>
      </w:r>
      <w:r w:rsidRPr="001C7A32">
        <w:rPr>
          <w:rFonts w:ascii="Open Sans" w:eastAsia="Times New Roman" w:hAnsi="Open Sans" w:cs="Mangal"/>
          <w:color w:val="444444"/>
          <w:sz w:val="26"/>
          <w:szCs w:val="26"/>
          <w:cs/>
          <w:lang w:bidi="hi-IN"/>
        </w:rPr>
        <w:t xml:space="preserve">उर्वारुकमिव बन्धनान्मृत्योर्मुक्षीय माऽमृतात् </w:t>
      </w:r>
      <w:r w:rsidRPr="001C7A32">
        <w:rPr>
          <w:rFonts w:ascii="Open Sans" w:eastAsia="Times New Roman" w:hAnsi="Open Sans" w:cs="Times New Roman"/>
          <w:color w:val="444444"/>
          <w:sz w:val="26"/>
          <w:szCs w:val="26"/>
        </w:rPr>
        <w:t>||</w:t>
      </w:r>
    </w:p>
    <w:p w14:paraId="5AD92CF6" w14:textId="77777777" w:rsidR="000C2A18" w:rsidRPr="001C7A32" w:rsidRDefault="61D2241B" w:rsidP="61D2241B">
      <w:pPr>
        <w:shd w:val="clear" w:color="auto" w:fill="FFFFFF" w:themeFill="background1"/>
        <w:spacing w:before="100" w:beforeAutospacing="1" w:after="100" w:afterAutospacing="1"/>
        <w:rPr>
          <w:rFonts w:ascii="Bookman Old Style" w:eastAsia="Bookman Old Style" w:hAnsi="Bookman Old Style" w:cs="Bookman Old Style"/>
          <w:color w:val="444444"/>
          <w:sz w:val="24"/>
          <w:szCs w:val="24"/>
        </w:rPr>
      </w:pPr>
      <w:r w:rsidRPr="61D2241B">
        <w:rPr>
          <w:rFonts w:ascii="Bookman Old Style" w:eastAsia="Bookman Old Style" w:hAnsi="Bookman Old Style" w:cs="Bookman Old Style"/>
          <w:color w:val="444444"/>
          <w:sz w:val="24"/>
          <w:szCs w:val="24"/>
        </w:rPr>
        <w:t>Aum Tryambakam yajaamahe sugandhim pushtivardhanam |</w:t>
      </w:r>
      <w:r w:rsidR="000C2A18">
        <w:br/>
      </w:r>
      <w:r w:rsidRPr="61D2241B">
        <w:rPr>
          <w:rFonts w:ascii="Bookman Old Style" w:eastAsia="Bookman Old Style" w:hAnsi="Bookman Old Style" w:cs="Bookman Old Style"/>
          <w:color w:val="444444"/>
          <w:sz w:val="24"/>
          <w:szCs w:val="24"/>
        </w:rPr>
        <w:t>Urvaarukamiva bandhanaan-mrityormuksheeya maamritaat ||</w:t>
      </w:r>
    </w:p>
    <w:p w14:paraId="0D74AA53" w14:textId="77777777" w:rsidR="000C2A18" w:rsidRDefault="4810ABB9" w:rsidP="61D2241B">
      <w:pPr>
        <w:shd w:val="clear" w:color="auto" w:fill="FFFFFF" w:themeFill="background1"/>
        <w:spacing w:before="100" w:beforeAutospacing="1" w:after="100" w:afterAutospacing="1"/>
        <w:rPr>
          <w:rFonts w:ascii="Bookman Old Style" w:eastAsia="Bookman Old Style" w:hAnsi="Bookman Old Style" w:cs="Bookman Old Style"/>
          <w:color w:val="444444"/>
          <w:sz w:val="24"/>
          <w:szCs w:val="24"/>
        </w:rPr>
      </w:pPr>
      <w:r w:rsidRPr="4810ABB9">
        <w:rPr>
          <w:rFonts w:ascii="Bookman Old Style" w:eastAsia="Bookman Old Style" w:hAnsi="Bookman Old Style" w:cs="Bookman Old Style"/>
          <w:color w:val="444444"/>
          <w:sz w:val="24"/>
          <w:szCs w:val="24"/>
        </w:rPr>
        <w:t>We worship the three-eyed One, who is fragrant and who nourishes all.</w:t>
      </w:r>
      <w:r w:rsidR="000C2A18">
        <w:br/>
      </w:r>
      <w:r w:rsidRPr="4810ABB9">
        <w:rPr>
          <w:rFonts w:ascii="Bookman Old Style" w:eastAsia="Bookman Old Style" w:hAnsi="Bookman Old Style" w:cs="Bookman Old Style"/>
          <w:color w:val="444444"/>
          <w:sz w:val="24"/>
          <w:szCs w:val="24"/>
        </w:rPr>
        <w:t>Like the fruit falls off from the bondage of the stem, may we be liberated from death, from mortality.</w:t>
      </w:r>
    </w:p>
    <w:p w14:paraId="618C4D95" w14:textId="7668EE2E" w:rsidR="4810ABB9" w:rsidRDefault="4810ABB9" w:rsidP="4810ABB9">
      <w:pPr>
        <w:rPr>
          <w:rFonts w:ascii="Bookman Old Style" w:eastAsia="Bookman Old Style" w:hAnsi="Bookman Old Style" w:cs="Bookman Old Style"/>
          <w:b/>
          <w:bCs/>
          <w:caps/>
          <w:sz w:val="24"/>
          <w:szCs w:val="24"/>
        </w:rPr>
      </w:pPr>
    </w:p>
    <w:p w14:paraId="7CC938D8" w14:textId="77777777" w:rsidR="000C2A18" w:rsidRDefault="4810ABB9" w:rsidP="4810ABB9">
      <w:pPr>
        <w:rPr>
          <w:rFonts w:ascii="Bookman Old Style" w:eastAsia="Bookman Old Style" w:hAnsi="Bookman Old Style" w:cs="Bookman Old Style"/>
          <w:b/>
          <w:bCs/>
          <w:caps/>
          <w:sz w:val="24"/>
          <w:szCs w:val="24"/>
        </w:rPr>
      </w:pPr>
      <w:r w:rsidRPr="4810ABB9">
        <w:rPr>
          <w:rFonts w:ascii="Bookman Old Style" w:eastAsia="Bookman Old Style" w:hAnsi="Bookman Old Style" w:cs="Bookman Old Style"/>
          <w:b/>
          <w:bCs/>
          <w:caps/>
          <w:sz w:val="24"/>
          <w:szCs w:val="24"/>
        </w:rPr>
        <w:t xml:space="preserve">4.  Rama Nama Smaranam </w:t>
      </w:r>
    </w:p>
    <w:p w14:paraId="70A4D871" w14:textId="77777777" w:rsidR="000C2A18" w:rsidRPr="00894997" w:rsidRDefault="61D2241B" w:rsidP="61D2241B">
      <w:pPr>
        <w:ind w:left="720"/>
        <w:rPr>
          <w:rFonts w:ascii="Bookman Old Style" w:eastAsia="Bookman Old Style" w:hAnsi="Bookman Old Style" w:cs="Bookman Old Style"/>
          <w:i/>
          <w:iCs/>
          <w:sz w:val="24"/>
          <w:szCs w:val="24"/>
        </w:rPr>
      </w:pPr>
      <w:r w:rsidRPr="61D2241B">
        <w:rPr>
          <w:rFonts w:ascii="Bookman Old Style" w:eastAsia="Bookman Old Style" w:hAnsi="Bookman Old Style" w:cs="Bookman Old Style"/>
          <w:i/>
          <w:iCs/>
          <w:sz w:val="24"/>
          <w:szCs w:val="24"/>
        </w:rPr>
        <w:t xml:space="preserve">Sri Raama Raameti Rame Raame Manorame. </w:t>
      </w:r>
    </w:p>
    <w:p w14:paraId="47FBA124" w14:textId="77777777" w:rsidR="000C2A18" w:rsidRPr="00894997" w:rsidRDefault="61D2241B" w:rsidP="61D2241B">
      <w:pPr>
        <w:ind w:left="720"/>
        <w:rPr>
          <w:rFonts w:ascii="Bookman Old Style" w:eastAsia="Bookman Old Style" w:hAnsi="Bookman Old Style" w:cs="Bookman Old Style"/>
          <w:i/>
          <w:iCs/>
          <w:sz w:val="24"/>
          <w:szCs w:val="24"/>
        </w:rPr>
      </w:pPr>
      <w:r w:rsidRPr="61D2241B">
        <w:rPr>
          <w:rFonts w:ascii="Bookman Old Style" w:eastAsia="Bookman Old Style" w:hAnsi="Bookman Old Style" w:cs="Bookman Old Style"/>
          <w:i/>
          <w:iCs/>
          <w:sz w:val="24"/>
          <w:szCs w:val="24"/>
        </w:rPr>
        <w:t xml:space="preserve">Sahasra naama tatulyam raama naama varaanane.  </w:t>
      </w:r>
    </w:p>
    <w:p w14:paraId="6BB9E253" w14:textId="77777777" w:rsidR="000C2A18" w:rsidRDefault="000C2A18" w:rsidP="61D2241B">
      <w:pPr>
        <w:rPr>
          <w:rFonts w:ascii="Bookman Old Style" w:eastAsia="Bookman Old Style" w:hAnsi="Bookman Old Style" w:cs="Bookman Old Style"/>
          <w:sz w:val="24"/>
          <w:szCs w:val="24"/>
        </w:rPr>
      </w:pPr>
    </w:p>
    <w:p w14:paraId="23DE523C" w14:textId="77777777" w:rsidR="000C2A18" w:rsidRDefault="000C2A18" w:rsidP="61D2241B">
      <w:pPr>
        <w:rPr>
          <w:rFonts w:ascii="Bookman Old Style" w:eastAsia="Bookman Old Style" w:hAnsi="Bookman Old Style" w:cs="Bookman Old Style"/>
          <w:sz w:val="24"/>
          <w:szCs w:val="24"/>
        </w:rPr>
      </w:pPr>
    </w:p>
    <w:p w14:paraId="52E56223" w14:textId="77777777" w:rsidR="000C2A18" w:rsidRDefault="000C2A18" w:rsidP="61D2241B">
      <w:pPr>
        <w:rPr>
          <w:rFonts w:ascii="Bookman Old Style" w:eastAsia="Bookman Old Style" w:hAnsi="Bookman Old Style" w:cs="Bookman Old Style"/>
          <w:sz w:val="24"/>
          <w:szCs w:val="24"/>
        </w:rPr>
      </w:pPr>
    </w:p>
    <w:p w14:paraId="07547A01" w14:textId="77777777" w:rsidR="000C2A18" w:rsidRDefault="000C2A18" w:rsidP="61D2241B">
      <w:pPr>
        <w:rPr>
          <w:rFonts w:ascii="Bookman Old Style" w:hAnsi="Bookman Old Style"/>
          <w:b/>
          <w:bCs/>
          <w:sz w:val="23"/>
          <w:szCs w:val="23"/>
          <w:u w:val="single"/>
        </w:rPr>
      </w:pPr>
    </w:p>
    <w:p w14:paraId="031B38A4" w14:textId="656E1FF4" w:rsidR="61D2241B" w:rsidRDefault="61D2241B" w:rsidP="61D2241B">
      <w:pPr>
        <w:rPr>
          <w:rFonts w:ascii="Bookman Old Style" w:hAnsi="Bookman Old Style"/>
          <w:b/>
          <w:bCs/>
          <w:sz w:val="23"/>
          <w:szCs w:val="23"/>
          <w:u w:val="single"/>
        </w:rPr>
      </w:pPr>
    </w:p>
    <w:p w14:paraId="41E436B3" w14:textId="77777777" w:rsidR="000363F9" w:rsidRDefault="000363F9" w:rsidP="00395569">
      <w:pPr>
        <w:spacing w:after="0"/>
        <w:jc w:val="center"/>
        <w:rPr>
          <w:rFonts w:ascii="Bookman Old Style" w:hAnsi="Bookman Old Style"/>
          <w:b/>
          <w:bCs/>
          <w:sz w:val="28"/>
          <w:szCs w:val="28"/>
          <w:u w:val="single"/>
        </w:rPr>
      </w:pPr>
    </w:p>
    <w:p w14:paraId="5F346C6C" w14:textId="77777777" w:rsidR="000363F9" w:rsidRDefault="000363F9" w:rsidP="00395569">
      <w:pPr>
        <w:spacing w:after="0"/>
        <w:jc w:val="center"/>
        <w:rPr>
          <w:rFonts w:ascii="Bookman Old Style" w:hAnsi="Bookman Old Style"/>
          <w:b/>
          <w:bCs/>
          <w:sz w:val="28"/>
          <w:szCs w:val="28"/>
          <w:u w:val="single"/>
        </w:rPr>
      </w:pPr>
    </w:p>
    <w:p w14:paraId="4C77B455" w14:textId="77777777" w:rsidR="000363F9" w:rsidRDefault="000363F9" w:rsidP="00395569">
      <w:pPr>
        <w:spacing w:after="0"/>
        <w:jc w:val="center"/>
        <w:rPr>
          <w:rFonts w:ascii="Bookman Old Style" w:hAnsi="Bookman Old Style"/>
          <w:b/>
          <w:bCs/>
          <w:sz w:val="28"/>
          <w:szCs w:val="28"/>
          <w:u w:val="single"/>
        </w:rPr>
      </w:pPr>
    </w:p>
    <w:p w14:paraId="7575B811" w14:textId="77777777" w:rsidR="000363F9" w:rsidRDefault="000363F9" w:rsidP="00395569">
      <w:pPr>
        <w:spacing w:after="0"/>
        <w:jc w:val="center"/>
        <w:rPr>
          <w:rFonts w:ascii="Bookman Old Style" w:hAnsi="Bookman Old Style"/>
          <w:b/>
          <w:bCs/>
          <w:sz w:val="28"/>
          <w:szCs w:val="28"/>
          <w:u w:val="single"/>
        </w:rPr>
      </w:pPr>
    </w:p>
    <w:p w14:paraId="24A71ED6" w14:textId="77777777" w:rsidR="000363F9" w:rsidRDefault="000363F9" w:rsidP="00395569">
      <w:pPr>
        <w:spacing w:after="0"/>
        <w:jc w:val="center"/>
        <w:rPr>
          <w:rFonts w:ascii="Bookman Old Style" w:hAnsi="Bookman Old Style"/>
          <w:b/>
          <w:bCs/>
          <w:sz w:val="28"/>
          <w:szCs w:val="28"/>
          <w:u w:val="single"/>
        </w:rPr>
      </w:pPr>
    </w:p>
    <w:p w14:paraId="2F37785D" w14:textId="77777777" w:rsidR="000363F9" w:rsidRDefault="000363F9" w:rsidP="00395569">
      <w:pPr>
        <w:spacing w:after="0"/>
        <w:jc w:val="center"/>
        <w:rPr>
          <w:rFonts w:ascii="Bookman Old Style" w:hAnsi="Bookman Old Style"/>
          <w:b/>
          <w:bCs/>
          <w:sz w:val="28"/>
          <w:szCs w:val="28"/>
          <w:u w:val="single"/>
        </w:rPr>
      </w:pPr>
    </w:p>
    <w:p w14:paraId="799942CA" w14:textId="77777777" w:rsidR="000363F9" w:rsidRDefault="000363F9" w:rsidP="00395569">
      <w:pPr>
        <w:spacing w:after="0"/>
        <w:jc w:val="center"/>
        <w:rPr>
          <w:rFonts w:ascii="Bookman Old Style" w:hAnsi="Bookman Old Style"/>
          <w:b/>
          <w:bCs/>
          <w:sz w:val="28"/>
          <w:szCs w:val="28"/>
          <w:u w:val="single"/>
        </w:rPr>
      </w:pPr>
    </w:p>
    <w:p w14:paraId="40C10AEA" w14:textId="77777777" w:rsidR="000363F9" w:rsidRDefault="000363F9" w:rsidP="00395569">
      <w:pPr>
        <w:spacing w:after="0"/>
        <w:jc w:val="center"/>
        <w:rPr>
          <w:rFonts w:ascii="Bookman Old Style" w:hAnsi="Bookman Old Style"/>
          <w:b/>
          <w:bCs/>
          <w:sz w:val="28"/>
          <w:szCs w:val="28"/>
          <w:u w:val="single"/>
        </w:rPr>
      </w:pPr>
    </w:p>
    <w:p w14:paraId="6B2D0807" w14:textId="77777777" w:rsidR="000363F9" w:rsidRDefault="000363F9" w:rsidP="00395569">
      <w:pPr>
        <w:spacing w:after="0"/>
        <w:jc w:val="center"/>
        <w:rPr>
          <w:rFonts w:ascii="Bookman Old Style" w:hAnsi="Bookman Old Style"/>
          <w:b/>
          <w:bCs/>
          <w:sz w:val="28"/>
          <w:szCs w:val="28"/>
          <w:u w:val="single"/>
        </w:rPr>
      </w:pPr>
    </w:p>
    <w:p w14:paraId="5E35E469" w14:textId="77777777" w:rsidR="000363F9" w:rsidRDefault="000363F9" w:rsidP="00395569">
      <w:pPr>
        <w:spacing w:after="0"/>
        <w:jc w:val="center"/>
        <w:rPr>
          <w:rFonts w:ascii="Bookman Old Style" w:hAnsi="Bookman Old Style"/>
          <w:b/>
          <w:bCs/>
          <w:sz w:val="28"/>
          <w:szCs w:val="28"/>
          <w:u w:val="single"/>
        </w:rPr>
      </w:pPr>
    </w:p>
    <w:p w14:paraId="138FB51B" w14:textId="77777777" w:rsidR="000363F9" w:rsidRDefault="000363F9" w:rsidP="00395569">
      <w:pPr>
        <w:spacing w:after="0"/>
        <w:jc w:val="center"/>
        <w:rPr>
          <w:rFonts w:ascii="Bookman Old Style" w:hAnsi="Bookman Old Style"/>
          <w:b/>
          <w:bCs/>
          <w:sz w:val="28"/>
          <w:szCs w:val="28"/>
          <w:u w:val="single"/>
        </w:rPr>
      </w:pPr>
    </w:p>
    <w:p w14:paraId="6CE617B7" w14:textId="77777777" w:rsidR="000363F9" w:rsidRDefault="000363F9" w:rsidP="00395569">
      <w:pPr>
        <w:spacing w:after="0"/>
        <w:jc w:val="center"/>
        <w:rPr>
          <w:rFonts w:ascii="Bookman Old Style" w:hAnsi="Bookman Old Style"/>
          <w:b/>
          <w:bCs/>
          <w:sz w:val="28"/>
          <w:szCs w:val="28"/>
          <w:u w:val="single"/>
        </w:rPr>
      </w:pPr>
    </w:p>
    <w:p w14:paraId="7D682599" w14:textId="77777777" w:rsidR="000363F9" w:rsidRDefault="000363F9" w:rsidP="00395569">
      <w:pPr>
        <w:spacing w:after="0"/>
        <w:jc w:val="center"/>
        <w:rPr>
          <w:rFonts w:ascii="Bookman Old Style" w:hAnsi="Bookman Old Style"/>
          <w:b/>
          <w:bCs/>
          <w:sz w:val="28"/>
          <w:szCs w:val="28"/>
          <w:u w:val="single"/>
        </w:rPr>
      </w:pPr>
    </w:p>
    <w:p w14:paraId="12278E6D" w14:textId="5228AC55" w:rsidR="000C2A18" w:rsidRDefault="61D2241B" w:rsidP="00395569">
      <w:pPr>
        <w:spacing w:after="0"/>
        <w:jc w:val="center"/>
        <w:rPr>
          <w:rFonts w:ascii="Bookman Old Style" w:hAnsi="Bookman Old Style"/>
          <w:b/>
          <w:bCs/>
          <w:sz w:val="28"/>
          <w:szCs w:val="28"/>
          <w:u w:val="single"/>
        </w:rPr>
      </w:pPr>
      <w:r w:rsidRPr="00D45C48">
        <w:rPr>
          <w:rFonts w:ascii="Bookman Old Style" w:hAnsi="Bookman Old Style"/>
          <w:b/>
          <w:bCs/>
          <w:sz w:val="28"/>
          <w:szCs w:val="28"/>
          <w:u w:val="single"/>
        </w:rPr>
        <w:t>The Jewish Tradition</w:t>
      </w:r>
    </w:p>
    <w:p w14:paraId="65FCC9CC" w14:textId="1A0EFDB3" w:rsidR="00395569" w:rsidRPr="000363F9" w:rsidRDefault="000363F9" w:rsidP="00395569">
      <w:pPr>
        <w:spacing w:after="0" w:line="240" w:lineRule="auto"/>
        <w:jc w:val="right"/>
        <w:rPr>
          <w:rFonts w:ascii="Bookman Old Style" w:hAnsi="Bookman Old Style"/>
          <w:b/>
          <w:bCs/>
          <w:sz w:val="24"/>
          <w:szCs w:val="24"/>
        </w:rPr>
      </w:pPr>
      <w:r>
        <w:rPr>
          <w:rFonts w:ascii="Bookman Old Style" w:hAnsi="Bookman Old Style"/>
          <w:b/>
          <w:bCs/>
          <w:sz w:val="24"/>
          <w:szCs w:val="24"/>
        </w:rPr>
        <w:t>Prepared by Rabbi Joseph S. Topek</w:t>
      </w:r>
      <w:r w:rsidR="007C6305">
        <w:rPr>
          <w:rStyle w:val="EndnoteReference"/>
          <w:rFonts w:ascii="Bookman Old Style" w:hAnsi="Bookman Old Style"/>
          <w:b/>
          <w:bCs/>
          <w:sz w:val="24"/>
          <w:szCs w:val="24"/>
        </w:rPr>
        <w:endnoteReference w:id="4"/>
      </w:r>
      <w:r>
        <w:rPr>
          <w:rFonts w:ascii="Bookman Old Style" w:hAnsi="Bookman Old Style"/>
          <w:b/>
          <w:bCs/>
          <w:sz w:val="24"/>
          <w:szCs w:val="24"/>
        </w:rPr>
        <w:t>, SBUH Chaplain</w:t>
      </w:r>
    </w:p>
    <w:p w14:paraId="63DD2B66" w14:textId="77777777" w:rsidR="000363F9" w:rsidRDefault="000363F9" w:rsidP="000C2A18">
      <w:pPr>
        <w:rPr>
          <w:rFonts w:ascii="Bookman Old Style" w:hAnsi="Bookman Old Style"/>
          <w:color w:val="262626" w:themeColor="text1" w:themeTint="D9"/>
          <w:sz w:val="24"/>
          <w:szCs w:val="24"/>
        </w:rPr>
      </w:pPr>
    </w:p>
    <w:p w14:paraId="011BCA86" w14:textId="425C23FB" w:rsidR="000C2A18" w:rsidRPr="00E86DEA" w:rsidRDefault="4810ABB9" w:rsidP="000C2A18">
      <w:pPr>
        <w:rPr>
          <w:rFonts w:ascii="Bookman Old Style" w:hAnsi="Bookman Old Style"/>
          <w:color w:val="262626" w:themeColor="text1" w:themeTint="D9"/>
          <w:sz w:val="24"/>
          <w:szCs w:val="24"/>
        </w:rPr>
      </w:pPr>
      <w:r w:rsidRPr="00E86DEA">
        <w:rPr>
          <w:rFonts w:ascii="Bookman Old Style" w:hAnsi="Bookman Old Style"/>
          <w:color w:val="262626" w:themeColor="text1" w:themeTint="D9"/>
          <w:sz w:val="24"/>
          <w:szCs w:val="24"/>
        </w:rPr>
        <w:t>When a patient of the Jewish faith is near death or has expired, it is advisable to try to follow these steps in order to insure proper respect for the deceased and to fulfill the wishes of the patient and his or her family.</w:t>
      </w:r>
    </w:p>
    <w:p w14:paraId="43F6ABAC" w14:textId="77777777" w:rsidR="000C2A18" w:rsidRPr="00E86DEA" w:rsidRDefault="4810ABB9" w:rsidP="000C2A18">
      <w:pPr>
        <w:rPr>
          <w:rFonts w:ascii="Bookman Old Style" w:hAnsi="Bookman Old Style"/>
          <w:color w:val="262626" w:themeColor="text1" w:themeTint="D9"/>
          <w:sz w:val="24"/>
          <w:szCs w:val="24"/>
        </w:rPr>
      </w:pPr>
      <w:r w:rsidRPr="000363F9">
        <w:rPr>
          <w:rFonts w:ascii="Bookman Old Style" w:hAnsi="Bookman Old Style"/>
          <w:b/>
          <w:bCs/>
          <w:color w:val="262626" w:themeColor="text1" w:themeTint="D9"/>
          <w:sz w:val="24"/>
          <w:szCs w:val="24"/>
        </w:rPr>
        <w:t>Critically Ill Patients</w:t>
      </w:r>
      <w:r w:rsidRPr="00E86DEA">
        <w:rPr>
          <w:rFonts w:ascii="Bookman Old Style" w:hAnsi="Bookman Old Style"/>
          <w:color w:val="262626" w:themeColor="text1" w:themeTint="D9"/>
          <w:sz w:val="24"/>
          <w:szCs w:val="24"/>
        </w:rPr>
        <w:t>:</w:t>
      </w:r>
    </w:p>
    <w:p w14:paraId="5A2D0F7B" w14:textId="77777777" w:rsidR="000C2A18" w:rsidRPr="00E86DEA" w:rsidRDefault="4810ABB9" w:rsidP="000C2A18">
      <w:pPr>
        <w:rPr>
          <w:rFonts w:ascii="Bookman Old Style" w:hAnsi="Bookman Old Style"/>
          <w:color w:val="262626" w:themeColor="text1" w:themeTint="D9"/>
          <w:sz w:val="24"/>
          <w:szCs w:val="24"/>
        </w:rPr>
      </w:pPr>
      <w:r w:rsidRPr="00E86DEA">
        <w:rPr>
          <w:rFonts w:ascii="Bookman Old Style" w:hAnsi="Bookman Old Style"/>
          <w:color w:val="262626" w:themeColor="text1" w:themeTint="D9"/>
          <w:sz w:val="24"/>
          <w:szCs w:val="24"/>
        </w:rPr>
        <w:t>1.Try to notify Rabbi of critically ill patients during his normal rounds or notify the chaplain on call.</w:t>
      </w:r>
    </w:p>
    <w:p w14:paraId="080ABCF5" w14:textId="77777777" w:rsidR="000C2A18" w:rsidRPr="00E86DEA" w:rsidRDefault="4810ABB9" w:rsidP="000C2A18">
      <w:pPr>
        <w:rPr>
          <w:rFonts w:ascii="Bookman Old Style" w:hAnsi="Bookman Old Style"/>
          <w:color w:val="262626" w:themeColor="text1" w:themeTint="D9"/>
          <w:sz w:val="24"/>
          <w:szCs w:val="24"/>
        </w:rPr>
      </w:pPr>
      <w:r w:rsidRPr="00E86DEA">
        <w:rPr>
          <w:rFonts w:ascii="Bookman Old Style" w:hAnsi="Bookman Old Style"/>
          <w:color w:val="262626" w:themeColor="text1" w:themeTint="D9"/>
          <w:sz w:val="24"/>
          <w:szCs w:val="24"/>
        </w:rPr>
        <w:t>2. There are prayers that constitute the Jewish "last rites" that may be provided for patients.  If the patient or their family wishes the patient to receive these prayers then a Rabbi should be notified through the chaplain on call.</w:t>
      </w:r>
    </w:p>
    <w:p w14:paraId="6C812680" w14:textId="77777777" w:rsidR="000C2A18" w:rsidRPr="00E86DEA" w:rsidRDefault="000C2A18" w:rsidP="000C2A18">
      <w:pPr>
        <w:rPr>
          <w:rFonts w:ascii="Bookman Old Style" w:hAnsi="Bookman Old Style"/>
          <w:color w:val="262626" w:themeColor="text1" w:themeTint="D9"/>
          <w:sz w:val="24"/>
          <w:szCs w:val="24"/>
        </w:rPr>
      </w:pPr>
      <w:r w:rsidRPr="00E86DEA">
        <w:rPr>
          <w:rFonts w:ascii="Bookman Old Style" w:hAnsi="Bookman Old Style"/>
          <w:color w:val="262626" w:themeColor="text1" w:themeTint="D9"/>
          <w:sz w:val="24"/>
          <w:szCs w:val="24"/>
        </w:rPr>
        <w:t>3. If Jewish "last rites" have been given, the Rabbi will note this in the patient's chart with any other chaplaincy visitation notes.</w:t>
      </w:r>
    </w:p>
    <w:p w14:paraId="7A70E1EA" w14:textId="77777777" w:rsidR="000C2A18" w:rsidRPr="00E86DEA" w:rsidRDefault="4810ABB9" w:rsidP="000C2A18">
      <w:pPr>
        <w:rPr>
          <w:rFonts w:ascii="Bookman Old Style" w:hAnsi="Bookman Old Style"/>
          <w:color w:val="262626" w:themeColor="text1" w:themeTint="D9"/>
          <w:sz w:val="24"/>
          <w:szCs w:val="24"/>
        </w:rPr>
      </w:pPr>
      <w:r w:rsidRPr="000363F9">
        <w:rPr>
          <w:rFonts w:ascii="Bookman Old Style" w:hAnsi="Bookman Old Style"/>
          <w:b/>
          <w:bCs/>
          <w:color w:val="262626" w:themeColor="text1" w:themeTint="D9"/>
          <w:sz w:val="24"/>
          <w:szCs w:val="24"/>
        </w:rPr>
        <w:t>When a patient dies</w:t>
      </w:r>
      <w:r w:rsidRPr="00E86DEA">
        <w:rPr>
          <w:rFonts w:ascii="Bookman Old Style" w:hAnsi="Bookman Old Style"/>
          <w:color w:val="262626" w:themeColor="text1" w:themeTint="D9"/>
          <w:sz w:val="24"/>
          <w:szCs w:val="24"/>
        </w:rPr>
        <w:t>:</w:t>
      </w:r>
    </w:p>
    <w:p w14:paraId="380D7A09" w14:textId="18FBFA9A" w:rsidR="000C2A18" w:rsidRPr="00E86DEA" w:rsidRDefault="4810ABB9" w:rsidP="000C2A18">
      <w:pPr>
        <w:rPr>
          <w:rFonts w:ascii="Bookman Old Style" w:hAnsi="Bookman Old Style"/>
          <w:color w:val="262626" w:themeColor="text1" w:themeTint="D9"/>
          <w:sz w:val="24"/>
          <w:szCs w:val="24"/>
        </w:rPr>
      </w:pPr>
      <w:r w:rsidRPr="00E86DEA">
        <w:rPr>
          <w:rFonts w:ascii="Bookman Old Style" w:hAnsi="Bookman Old Style"/>
          <w:color w:val="262626" w:themeColor="text1" w:themeTint="D9"/>
          <w:sz w:val="24"/>
          <w:szCs w:val="24"/>
        </w:rPr>
        <w:t>1.After death occurs the eyes and mouth should be closed, and a sheet drawn over the entire body.</w:t>
      </w:r>
    </w:p>
    <w:p w14:paraId="6CC587E3" w14:textId="286BB2F5" w:rsidR="000C2A18" w:rsidRPr="00E86DEA" w:rsidRDefault="4810ABB9" w:rsidP="000C2A18">
      <w:pPr>
        <w:rPr>
          <w:rFonts w:ascii="Bookman Old Style" w:hAnsi="Bookman Old Style"/>
          <w:color w:val="262626" w:themeColor="text1" w:themeTint="D9"/>
          <w:sz w:val="24"/>
          <w:szCs w:val="24"/>
        </w:rPr>
      </w:pPr>
      <w:r w:rsidRPr="00E86DEA">
        <w:rPr>
          <w:rFonts w:ascii="Bookman Old Style" w:hAnsi="Bookman Old Style"/>
          <w:color w:val="262626" w:themeColor="text1" w:themeTint="D9"/>
          <w:sz w:val="24"/>
          <w:szCs w:val="24"/>
        </w:rPr>
        <w:t>2. It is important to try not to handle the body unless absolutely necessary. If the body lies in an awkward position or is somewhere other than the patient's bed, then moving it is permissible. The hands should be placed at the sides, not tied or configured in any other way. This demonstrates respect for the deceased. If possible, the body should remain where it is until the funeral home handling the arrangements can retrieve it.</w:t>
      </w:r>
    </w:p>
    <w:p w14:paraId="637805D2" w14:textId="6A51A369" w:rsidR="000C2A18" w:rsidRPr="00E86DEA" w:rsidRDefault="4810ABB9" w:rsidP="000C2A18">
      <w:pPr>
        <w:rPr>
          <w:rFonts w:ascii="Bookman Old Style" w:hAnsi="Bookman Old Style"/>
          <w:color w:val="262626" w:themeColor="text1" w:themeTint="D9"/>
          <w:sz w:val="24"/>
          <w:szCs w:val="24"/>
        </w:rPr>
      </w:pPr>
      <w:r w:rsidRPr="00E86DEA">
        <w:rPr>
          <w:rFonts w:ascii="Bookman Old Style" w:hAnsi="Bookman Old Style"/>
          <w:color w:val="262626" w:themeColor="text1" w:themeTint="D9"/>
          <w:sz w:val="24"/>
          <w:szCs w:val="24"/>
        </w:rPr>
        <w:t>3. Some observant Jewish families may desire to have someone remain with the body after a patient dies. This should be accommodated whenever possible both on the unit and also if the body is placed in the hospital morgue. The person is to sit near the body and recite prayers or psalms. In these cases the family’s funeral director will usually come for the body quickly as funerals are to be held as soon as possible after death.</w:t>
      </w:r>
    </w:p>
    <w:p w14:paraId="6CADA38C" w14:textId="6562D01E" w:rsidR="000C2A18" w:rsidRPr="00E86DEA" w:rsidRDefault="4810ABB9" w:rsidP="000C2A18">
      <w:pPr>
        <w:rPr>
          <w:rFonts w:ascii="Bookman Old Style" w:hAnsi="Bookman Old Style"/>
          <w:color w:val="262626" w:themeColor="text1" w:themeTint="D9"/>
          <w:sz w:val="24"/>
          <w:szCs w:val="24"/>
        </w:rPr>
      </w:pPr>
      <w:r w:rsidRPr="00E86DEA">
        <w:rPr>
          <w:rFonts w:ascii="Bookman Old Style" w:hAnsi="Bookman Old Style"/>
          <w:color w:val="262626" w:themeColor="text1" w:themeTint="D9"/>
          <w:sz w:val="24"/>
          <w:szCs w:val="24"/>
        </w:rPr>
        <w:t>4. If any post-mortem medical procedures are required the Rabbi should be consulted immediately. Jewish law forbids many procedures, such as autopsies, except in rare circumstances.</w:t>
      </w:r>
    </w:p>
    <w:p w14:paraId="5D734A78" w14:textId="69E8E0DB" w:rsidR="008C2986" w:rsidRPr="00BE45A3" w:rsidRDefault="000C2A18" w:rsidP="00395569">
      <w:pPr>
        <w:rPr>
          <w:b/>
          <w:bCs/>
          <w:u w:val="single"/>
        </w:rPr>
      </w:pPr>
      <w:r w:rsidRPr="00E86DEA">
        <w:rPr>
          <w:rFonts w:ascii="Bookman Old Style" w:hAnsi="Bookman Old Style"/>
          <w:color w:val="262626" w:themeColor="text1" w:themeTint="D9"/>
          <w:sz w:val="24"/>
          <w:szCs w:val="24"/>
        </w:rPr>
        <w:t xml:space="preserve">Contact chaplain on call, Director of </w:t>
      </w:r>
      <w:r w:rsidR="00E86DEA" w:rsidRPr="00E86DEA">
        <w:rPr>
          <w:rFonts w:ascii="Bookman Old Style" w:hAnsi="Bookman Old Style"/>
          <w:color w:val="262626" w:themeColor="text1" w:themeTint="D9"/>
          <w:sz w:val="24"/>
          <w:szCs w:val="24"/>
        </w:rPr>
        <w:t>Chaplaincy</w:t>
      </w:r>
      <w:r w:rsidRPr="00E86DEA">
        <w:rPr>
          <w:rFonts w:ascii="Bookman Old Style" w:hAnsi="Bookman Old Style"/>
          <w:color w:val="262626" w:themeColor="text1" w:themeTint="D9"/>
          <w:sz w:val="24"/>
          <w:szCs w:val="24"/>
        </w:rPr>
        <w:t xml:space="preserve"> Services for further information on Jewish services.</w:t>
      </w:r>
      <w:r w:rsidR="008C2986" w:rsidRPr="4810ABB9">
        <w:rPr>
          <w:b/>
          <w:bCs/>
          <w:u w:val="single"/>
        </w:rPr>
        <w:br w:type="page"/>
      </w:r>
    </w:p>
    <w:p w14:paraId="3EF553F1" w14:textId="097931E1" w:rsidR="000363F9" w:rsidRDefault="000363F9" w:rsidP="00395569">
      <w:pPr>
        <w:spacing w:after="0" w:line="240" w:lineRule="auto"/>
        <w:jc w:val="center"/>
        <w:rPr>
          <w:rFonts w:ascii="Bookman Old Style" w:eastAsia="Bookman Old Style" w:hAnsi="Bookman Old Style" w:cs="Bookman Old Style"/>
          <w:b/>
          <w:bCs/>
          <w:sz w:val="28"/>
          <w:szCs w:val="28"/>
          <w:u w:val="single"/>
        </w:rPr>
      </w:pPr>
      <w:r>
        <w:rPr>
          <w:rFonts w:ascii="Bookman Old Style" w:eastAsia="Bookman Old Style" w:hAnsi="Bookman Old Style" w:cs="Bookman Old Style"/>
          <w:b/>
          <w:bCs/>
          <w:noProof/>
          <w:sz w:val="28"/>
          <w:szCs w:val="28"/>
          <w:u w:val="single"/>
        </w:rPr>
        <w:drawing>
          <wp:inline distT="0" distB="0" distL="0" distR="0" wp14:anchorId="097B3CF0" wp14:editId="34908563">
            <wp:extent cx="6082665" cy="805661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wish EOL praye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7999" cy="8103418"/>
                    </a:xfrm>
                    <a:prstGeom prst="rect">
                      <a:avLst/>
                    </a:prstGeom>
                  </pic:spPr>
                </pic:pic>
              </a:graphicData>
            </a:graphic>
          </wp:inline>
        </w:drawing>
      </w:r>
    </w:p>
    <w:p w14:paraId="37B473B0" w14:textId="77777777" w:rsidR="000363F9" w:rsidRDefault="000363F9" w:rsidP="00395569">
      <w:pPr>
        <w:spacing w:after="0" w:line="240" w:lineRule="auto"/>
        <w:jc w:val="center"/>
        <w:rPr>
          <w:rFonts w:ascii="Bookman Old Style" w:eastAsia="Bookman Old Style" w:hAnsi="Bookman Old Style" w:cs="Bookman Old Style"/>
          <w:b/>
          <w:bCs/>
          <w:sz w:val="28"/>
          <w:szCs w:val="28"/>
          <w:u w:val="single"/>
        </w:rPr>
      </w:pPr>
    </w:p>
    <w:p w14:paraId="3A0FF5F2" w14:textId="64A20C08" w:rsidR="008C2986" w:rsidRPr="00395569" w:rsidRDefault="00395569" w:rsidP="00395569">
      <w:pPr>
        <w:spacing w:after="0" w:line="240" w:lineRule="auto"/>
        <w:jc w:val="center"/>
        <w:rPr>
          <w:rFonts w:ascii="Bookman Old Style" w:eastAsia="Bookman Old Style" w:hAnsi="Bookman Old Style" w:cs="Bookman Old Style"/>
          <w:b/>
          <w:bCs/>
          <w:sz w:val="28"/>
          <w:szCs w:val="28"/>
          <w:u w:val="single"/>
        </w:rPr>
      </w:pPr>
      <w:r>
        <w:rPr>
          <w:rFonts w:ascii="Bookman Old Style" w:eastAsia="Bookman Old Style" w:hAnsi="Bookman Old Style" w:cs="Bookman Old Style"/>
          <w:b/>
          <w:bCs/>
          <w:sz w:val="28"/>
          <w:szCs w:val="28"/>
          <w:u w:val="single"/>
        </w:rPr>
        <w:t>T</w:t>
      </w:r>
      <w:r w:rsidR="4810ABB9" w:rsidRPr="00395569">
        <w:rPr>
          <w:rFonts w:ascii="Bookman Old Style" w:eastAsia="Bookman Old Style" w:hAnsi="Bookman Old Style" w:cs="Bookman Old Style"/>
          <w:b/>
          <w:bCs/>
          <w:sz w:val="28"/>
          <w:szCs w:val="28"/>
          <w:u w:val="single"/>
        </w:rPr>
        <w:t>he Islamic (or Muslim) Tradition</w:t>
      </w:r>
    </w:p>
    <w:p w14:paraId="1C80EE06" w14:textId="4EE66218" w:rsidR="00395569" w:rsidRPr="00395569" w:rsidRDefault="00395569" w:rsidP="00395569">
      <w:pPr>
        <w:spacing w:line="360" w:lineRule="auto"/>
        <w:jc w:val="right"/>
        <w:rPr>
          <w:rFonts w:ascii="Bookman Old Style" w:hAnsi="Bookman Old Style"/>
          <w:b/>
          <w:bCs/>
          <w:sz w:val="24"/>
          <w:szCs w:val="24"/>
        </w:rPr>
      </w:pPr>
      <w:r>
        <w:rPr>
          <w:rFonts w:ascii="Bookman Old Style" w:hAnsi="Bookman Old Style"/>
          <w:b/>
          <w:bCs/>
          <w:sz w:val="24"/>
          <w:szCs w:val="24"/>
        </w:rPr>
        <w:t xml:space="preserve">Prepared by Khurram Ahmed, </w:t>
      </w:r>
      <w:r w:rsidR="000363F9">
        <w:rPr>
          <w:rFonts w:ascii="Bookman Old Style" w:hAnsi="Bookman Old Style"/>
          <w:b/>
          <w:bCs/>
          <w:sz w:val="24"/>
          <w:szCs w:val="24"/>
        </w:rPr>
        <w:t>M.Div., SBUH Chaplain</w:t>
      </w:r>
    </w:p>
    <w:p w14:paraId="3158A652" w14:textId="77777777" w:rsidR="008C2986" w:rsidRPr="00BE45A3" w:rsidRDefault="008C2986" w:rsidP="008C2986">
      <w:pPr>
        <w:pStyle w:val="Default"/>
        <w:spacing w:line="360" w:lineRule="auto"/>
        <w:rPr>
          <w:rFonts w:ascii="Bookman Old Style" w:hAnsi="Bookman Old Style" w:cstheme="minorHAnsi"/>
        </w:rPr>
      </w:pPr>
      <w:r w:rsidRPr="00BE45A3">
        <w:rPr>
          <w:rFonts w:ascii="Bookman Old Style" w:hAnsi="Bookman Old Style" w:cstheme="minorHAnsi"/>
        </w:rPr>
        <w:t xml:space="preserve">Throughout the process, it is important that a Muslim’s modesty – which is often a deeply spiritual practice in life – be maintained even in death. To the best of your ability, please try to keep the patient’s body covered with available linens. </w:t>
      </w:r>
    </w:p>
    <w:p w14:paraId="5630AD66" w14:textId="77777777" w:rsidR="008C2986" w:rsidRPr="00BE45A3" w:rsidRDefault="008C2986" w:rsidP="008C2986">
      <w:pPr>
        <w:pStyle w:val="Default"/>
        <w:spacing w:line="360" w:lineRule="auto"/>
        <w:rPr>
          <w:rFonts w:ascii="Bookman Old Style" w:hAnsi="Bookman Old Style" w:cstheme="minorHAnsi"/>
          <w:b/>
          <w:bCs/>
        </w:rPr>
      </w:pPr>
    </w:p>
    <w:p w14:paraId="56E23AB2" w14:textId="77777777" w:rsidR="008C2986" w:rsidRPr="00BE45A3" w:rsidRDefault="008C2986" w:rsidP="008C2986">
      <w:pPr>
        <w:pStyle w:val="Default"/>
        <w:spacing w:line="360" w:lineRule="auto"/>
        <w:rPr>
          <w:rFonts w:ascii="Bookman Old Style" w:hAnsi="Bookman Old Style" w:cstheme="minorHAnsi"/>
        </w:rPr>
      </w:pPr>
      <w:r w:rsidRPr="00BE45A3">
        <w:rPr>
          <w:rFonts w:ascii="Bookman Old Style" w:hAnsi="Bookman Old Style" w:cstheme="minorHAnsi"/>
          <w:b/>
          <w:bCs/>
        </w:rPr>
        <w:t xml:space="preserve">As the patient’s death approaches: </w:t>
      </w:r>
    </w:p>
    <w:p w14:paraId="771DDDB8" w14:textId="77777777" w:rsidR="008C2986" w:rsidRPr="00BE45A3" w:rsidRDefault="008C2986" w:rsidP="008C2986">
      <w:pPr>
        <w:pStyle w:val="Default"/>
        <w:spacing w:after="194" w:line="360" w:lineRule="auto"/>
        <w:rPr>
          <w:rFonts w:ascii="Bookman Old Style" w:hAnsi="Bookman Old Style" w:cstheme="minorHAnsi"/>
        </w:rPr>
      </w:pPr>
      <w:r w:rsidRPr="00BE45A3">
        <w:rPr>
          <w:rFonts w:ascii="Bookman Old Style" w:hAnsi="Bookman Old Style" w:cstheme="minorHAnsi"/>
        </w:rPr>
        <w:t xml:space="preserve">1. The patient's linens should be clean, if possible. </w:t>
      </w:r>
    </w:p>
    <w:p w14:paraId="0DE9F9DD" w14:textId="77777777" w:rsidR="008C2986" w:rsidRPr="00BE45A3" w:rsidRDefault="008C2986" w:rsidP="008C2986">
      <w:pPr>
        <w:pStyle w:val="Default"/>
        <w:spacing w:after="194" w:line="360" w:lineRule="auto"/>
        <w:rPr>
          <w:rFonts w:ascii="Bookman Old Style" w:hAnsi="Bookman Old Style" w:cstheme="minorHAnsi"/>
        </w:rPr>
      </w:pPr>
      <w:r w:rsidRPr="00BE45A3">
        <w:rPr>
          <w:rFonts w:ascii="Bookman Old Style" w:hAnsi="Bookman Old Style" w:cstheme="minorHAnsi"/>
        </w:rPr>
        <w:t xml:space="preserve">2. Using available means, navigate to YouTube and search for "Qur'an Recitation", and launch one of the thousands of available playlists. The recited Qur'an is always in Arabic, making it something every Muslim - regardless of background - will be familiar with, and hopefully find meaningful. There might be some cultural differences over which passages from the Qur'an are most appropriate at the end of life, but the team should rest assured knowing there is no 'wrong' or 'inappropriate' passage from the Qur'an. Chapter 13 (Surah Ra'd), and Chapter 36 (Surah Yasin) are very common in such times. </w:t>
      </w:r>
    </w:p>
    <w:p w14:paraId="433D5F1C" w14:textId="77777777" w:rsidR="008C2986" w:rsidRPr="00BE45A3" w:rsidRDefault="008C2986" w:rsidP="008C2986">
      <w:pPr>
        <w:pStyle w:val="Default"/>
        <w:spacing w:line="360" w:lineRule="auto"/>
        <w:rPr>
          <w:rFonts w:ascii="Bookman Old Style" w:hAnsi="Bookman Old Style" w:cstheme="minorHAnsi"/>
        </w:rPr>
      </w:pPr>
      <w:r w:rsidRPr="00BE45A3">
        <w:rPr>
          <w:rFonts w:ascii="Bookman Old Style" w:hAnsi="Bookman Old Style" w:cstheme="minorHAnsi"/>
        </w:rPr>
        <w:t xml:space="preserve">3. Family may wish to be 'present' in the room via speakerphone, so they can say relevant prayers. There is a strong belief that a person, if at all possible, die in a state of belief in God by physically affirming their faith through speech. Loved ones will often coach those at the very end of their lives to express and affirm the foundational beliefs of Islam. </w:t>
      </w:r>
    </w:p>
    <w:p w14:paraId="61829076" w14:textId="77777777" w:rsidR="008C2986" w:rsidRPr="00BE45A3" w:rsidRDefault="008C2986" w:rsidP="008C2986">
      <w:pPr>
        <w:pStyle w:val="Default"/>
        <w:spacing w:line="360" w:lineRule="auto"/>
        <w:rPr>
          <w:rFonts w:ascii="Bookman Old Style" w:hAnsi="Bookman Old Style" w:cstheme="minorHAnsi"/>
        </w:rPr>
      </w:pPr>
    </w:p>
    <w:p w14:paraId="61D6BA2A" w14:textId="2E4C6B6F" w:rsidR="61D2241B" w:rsidRDefault="61D2241B" w:rsidP="61D2241B">
      <w:pPr>
        <w:pStyle w:val="Default"/>
        <w:spacing w:line="360" w:lineRule="auto"/>
        <w:rPr>
          <w:rFonts w:ascii="Bookman Old Style" w:hAnsi="Bookman Old Style" w:cstheme="minorBidi"/>
          <w:b/>
          <w:bCs/>
        </w:rPr>
      </w:pPr>
    </w:p>
    <w:p w14:paraId="162F12F7" w14:textId="3203D693" w:rsidR="61D2241B" w:rsidRDefault="61D2241B" w:rsidP="61D2241B">
      <w:pPr>
        <w:pStyle w:val="Default"/>
        <w:spacing w:line="360" w:lineRule="auto"/>
        <w:rPr>
          <w:rFonts w:ascii="Bookman Old Style" w:hAnsi="Bookman Old Style" w:cstheme="minorBidi"/>
          <w:b/>
          <w:bCs/>
        </w:rPr>
      </w:pPr>
    </w:p>
    <w:p w14:paraId="6B3F8F8D" w14:textId="581DFFDE" w:rsidR="61D2241B" w:rsidRDefault="61D2241B" w:rsidP="61D2241B">
      <w:pPr>
        <w:pStyle w:val="Default"/>
        <w:spacing w:line="360" w:lineRule="auto"/>
        <w:rPr>
          <w:rFonts w:ascii="Bookman Old Style" w:hAnsi="Bookman Old Style" w:cstheme="minorBidi"/>
          <w:b/>
          <w:bCs/>
        </w:rPr>
      </w:pPr>
    </w:p>
    <w:p w14:paraId="359B14C3" w14:textId="275B2C7A" w:rsidR="61D2241B" w:rsidRDefault="61D2241B" w:rsidP="61D2241B">
      <w:pPr>
        <w:pStyle w:val="Default"/>
        <w:spacing w:line="360" w:lineRule="auto"/>
        <w:rPr>
          <w:rFonts w:ascii="Bookman Old Style" w:hAnsi="Bookman Old Style" w:cstheme="minorBidi"/>
          <w:b/>
          <w:bCs/>
        </w:rPr>
      </w:pPr>
    </w:p>
    <w:p w14:paraId="73CDEEB4" w14:textId="69E7E0C9" w:rsidR="61D2241B" w:rsidRDefault="61D2241B" w:rsidP="61D2241B">
      <w:pPr>
        <w:pStyle w:val="Default"/>
        <w:spacing w:line="360" w:lineRule="auto"/>
        <w:rPr>
          <w:rFonts w:ascii="Bookman Old Style" w:hAnsi="Bookman Old Style" w:cstheme="minorBidi"/>
          <w:b/>
          <w:bCs/>
        </w:rPr>
      </w:pPr>
    </w:p>
    <w:p w14:paraId="73E7A661" w14:textId="406291C1" w:rsidR="61D2241B" w:rsidRDefault="61D2241B" w:rsidP="61D2241B">
      <w:pPr>
        <w:pStyle w:val="Default"/>
        <w:spacing w:line="360" w:lineRule="auto"/>
        <w:rPr>
          <w:rFonts w:ascii="Bookman Old Style" w:hAnsi="Bookman Old Style" w:cstheme="minorBidi"/>
          <w:b/>
          <w:bCs/>
        </w:rPr>
      </w:pPr>
    </w:p>
    <w:p w14:paraId="670C887F" w14:textId="6EC689E2" w:rsidR="61D2241B" w:rsidRDefault="61D2241B" w:rsidP="61D2241B">
      <w:pPr>
        <w:pStyle w:val="Default"/>
        <w:spacing w:line="360" w:lineRule="auto"/>
        <w:rPr>
          <w:rFonts w:ascii="Bookman Old Style" w:hAnsi="Bookman Old Style" w:cstheme="minorBidi"/>
          <w:b/>
          <w:bCs/>
        </w:rPr>
      </w:pPr>
    </w:p>
    <w:p w14:paraId="1192F2CC" w14:textId="54C461DE" w:rsidR="61D2241B" w:rsidRDefault="61D2241B" w:rsidP="61D2241B">
      <w:pPr>
        <w:pStyle w:val="Default"/>
        <w:spacing w:line="360" w:lineRule="auto"/>
        <w:rPr>
          <w:rFonts w:ascii="Bookman Old Style" w:hAnsi="Bookman Old Style" w:cstheme="minorBidi"/>
          <w:b/>
          <w:bCs/>
        </w:rPr>
      </w:pPr>
    </w:p>
    <w:p w14:paraId="741C54B9" w14:textId="5E04349B" w:rsidR="61D2241B" w:rsidRDefault="61D2241B" w:rsidP="61D2241B">
      <w:pPr>
        <w:pStyle w:val="Default"/>
        <w:spacing w:line="360" w:lineRule="auto"/>
        <w:rPr>
          <w:rFonts w:ascii="Bookman Old Style" w:hAnsi="Bookman Old Style" w:cstheme="minorBidi"/>
          <w:b/>
          <w:bCs/>
        </w:rPr>
      </w:pPr>
    </w:p>
    <w:p w14:paraId="66336212" w14:textId="3F580768" w:rsidR="61D2241B" w:rsidRDefault="61D2241B" w:rsidP="61D2241B">
      <w:pPr>
        <w:pStyle w:val="Default"/>
        <w:spacing w:line="360" w:lineRule="auto"/>
        <w:rPr>
          <w:rFonts w:ascii="Bookman Old Style" w:hAnsi="Bookman Old Style" w:cstheme="minorBidi"/>
          <w:b/>
          <w:bCs/>
        </w:rPr>
      </w:pPr>
    </w:p>
    <w:p w14:paraId="53EDAACA" w14:textId="77777777" w:rsidR="008C2986" w:rsidRPr="00BE45A3" w:rsidRDefault="008C2986" w:rsidP="008C2986">
      <w:pPr>
        <w:pStyle w:val="Default"/>
        <w:spacing w:line="360" w:lineRule="auto"/>
        <w:rPr>
          <w:rFonts w:ascii="Bookman Old Style" w:hAnsi="Bookman Old Style" w:cstheme="minorHAnsi"/>
        </w:rPr>
      </w:pPr>
      <w:r w:rsidRPr="00BE45A3">
        <w:rPr>
          <w:rFonts w:ascii="Bookman Old Style" w:hAnsi="Bookman Old Style" w:cstheme="minorHAnsi"/>
          <w:b/>
          <w:bCs/>
        </w:rPr>
        <w:t xml:space="preserve">In the moments after the patient's death: </w:t>
      </w:r>
    </w:p>
    <w:p w14:paraId="1764E95C" w14:textId="77777777" w:rsidR="008C2986" w:rsidRPr="00BE45A3" w:rsidRDefault="008C2986" w:rsidP="008C2986">
      <w:pPr>
        <w:pStyle w:val="Default"/>
        <w:spacing w:after="192" w:line="360" w:lineRule="auto"/>
        <w:rPr>
          <w:rFonts w:ascii="Bookman Old Style" w:hAnsi="Bookman Old Style" w:cstheme="minorHAnsi"/>
        </w:rPr>
      </w:pPr>
      <w:r w:rsidRPr="00BE45A3">
        <w:rPr>
          <w:rFonts w:ascii="Bookman Old Style" w:hAnsi="Bookman Old Style" w:cstheme="minorHAnsi"/>
        </w:rPr>
        <w:t xml:space="preserve">1. The deceased's eyes should be gently closed. </w:t>
      </w:r>
    </w:p>
    <w:p w14:paraId="680670F8" w14:textId="77777777" w:rsidR="008C2986" w:rsidRPr="00BE45A3" w:rsidRDefault="008C2986" w:rsidP="008C2986">
      <w:pPr>
        <w:pStyle w:val="Default"/>
        <w:spacing w:after="192" w:line="360" w:lineRule="auto"/>
        <w:rPr>
          <w:rFonts w:ascii="Bookman Old Style" w:hAnsi="Bookman Old Style" w:cstheme="minorHAnsi"/>
        </w:rPr>
      </w:pPr>
      <w:r w:rsidRPr="00BE45A3">
        <w:rPr>
          <w:rFonts w:ascii="Bookman Old Style" w:hAnsi="Bookman Old Style" w:cstheme="minorHAnsi"/>
        </w:rPr>
        <w:t xml:space="preserve">2. The deceased's limbs should be straightened, if possible, and the feet brought together. </w:t>
      </w:r>
    </w:p>
    <w:p w14:paraId="0FF2E2E8" w14:textId="5C737981" w:rsidR="008C2986" w:rsidRPr="00BE45A3" w:rsidRDefault="4810ABB9" w:rsidP="4810ABB9">
      <w:pPr>
        <w:pStyle w:val="Default"/>
        <w:spacing w:after="192" w:line="360" w:lineRule="auto"/>
        <w:rPr>
          <w:rFonts w:ascii="Bookman Old Style" w:hAnsi="Bookman Old Style" w:cstheme="minorBidi"/>
        </w:rPr>
      </w:pPr>
      <w:r w:rsidRPr="4810ABB9">
        <w:rPr>
          <w:rFonts w:ascii="Bookman Old Style" w:hAnsi="Bookman Old Style" w:cstheme="minorBidi"/>
        </w:rPr>
        <w:t xml:space="preserve">3. The deceased's head may be wrapped around the chin and over the top, to keep the mouth shut, using available means (like an ACE bandage wrap). </w:t>
      </w:r>
    </w:p>
    <w:p w14:paraId="0D762603" w14:textId="77777777" w:rsidR="008C2986" w:rsidRPr="00BE45A3" w:rsidRDefault="008C2986" w:rsidP="008C2986">
      <w:pPr>
        <w:pStyle w:val="Default"/>
        <w:spacing w:line="360" w:lineRule="auto"/>
        <w:rPr>
          <w:rFonts w:ascii="Bookman Old Style" w:hAnsi="Bookman Old Style" w:cstheme="minorHAnsi"/>
        </w:rPr>
      </w:pPr>
      <w:r w:rsidRPr="00BE45A3">
        <w:rPr>
          <w:rFonts w:ascii="Bookman Old Style" w:hAnsi="Bookman Old Style" w:cstheme="minorHAnsi"/>
        </w:rPr>
        <w:t xml:space="preserve">4. The deceased should be completely covered with a clean linen. </w:t>
      </w:r>
    </w:p>
    <w:p w14:paraId="2BA226A1" w14:textId="77777777" w:rsidR="008C2986" w:rsidRPr="00BE45A3" w:rsidRDefault="008C2986" w:rsidP="008C2986">
      <w:pPr>
        <w:pStyle w:val="Default"/>
        <w:spacing w:line="360" w:lineRule="auto"/>
        <w:rPr>
          <w:rFonts w:ascii="Bookman Old Style" w:hAnsi="Bookman Old Style" w:cstheme="minorHAnsi"/>
        </w:rPr>
      </w:pPr>
    </w:p>
    <w:p w14:paraId="3BFA5827" w14:textId="77777777" w:rsidR="008C2986" w:rsidRPr="00BE45A3" w:rsidRDefault="008C2986" w:rsidP="008C2986">
      <w:pPr>
        <w:pStyle w:val="Default"/>
        <w:spacing w:line="360" w:lineRule="auto"/>
        <w:rPr>
          <w:rFonts w:ascii="Bookman Old Style" w:hAnsi="Bookman Old Style" w:cstheme="minorHAnsi"/>
        </w:rPr>
      </w:pPr>
      <w:r w:rsidRPr="00BE45A3">
        <w:rPr>
          <w:rFonts w:ascii="Bookman Old Style" w:hAnsi="Bookman Old Style" w:cstheme="minorHAnsi"/>
          <w:b/>
          <w:bCs/>
        </w:rPr>
        <w:t xml:space="preserve">Further care: </w:t>
      </w:r>
    </w:p>
    <w:p w14:paraId="19219836" w14:textId="1C52E6DF" w:rsidR="00AC1263" w:rsidRDefault="61D2241B" w:rsidP="00702844">
      <w:pPr>
        <w:pStyle w:val="Default"/>
        <w:spacing w:line="360" w:lineRule="auto"/>
        <w:rPr>
          <w:rFonts w:ascii="Bookman Old Style" w:hAnsi="Bookman Old Style"/>
        </w:rPr>
      </w:pPr>
      <w:r w:rsidRPr="61D2241B">
        <w:rPr>
          <w:rFonts w:ascii="Bookman Old Style" w:hAnsi="Bookman Old Style" w:cstheme="minorBidi"/>
        </w:rPr>
        <w:t>Muslims aim to bury their deceased as soon as possible, within 24 hours, unless a medical or legal concern demands otherwise. Family will aim to have their funeral home move quickly to</w:t>
      </w:r>
      <w:r w:rsidRPr="61D2241B">
        <w:rPr>
          <w:rFonts w:ascii="Bookman Old Style" w:hAnsi="Bookman Old Style"/>
        </w:rPr>
        <w:t xml:space="preserve"> secure the release of the deceased. Any support in facilitating and expediting that would be deeply appreciated.</w:t>
      </w:r>
    </w:p>
    <w:p w14:paraId="336FC2AB" w14:textId="618BE2CD" w:rsidR="00702844" w:rsidRDefault="00702844" w:rsidP="00702844">
      <w:pPr>
        <w:pStyle w:val="Default"/>
        <w:spacing w:line="360" w:lineRule="auto"/>
        <w:rPr>
          <w:rFonts w:ascii="Bookman Old Style" w:hAnsi="Bookman Old Style"/>
        </w:rPr>
      </w:pPr>
    </w:p>
    <w:p w14:paraId="4E88B3A7" w14:textId="6D60FE0F" w:rsidR="00702844" w:rsidRPr="00CD3E12" w:rsidRDefault="00702844" w:rsidP="00702844">
      <w:pPr>
        <w:pStyle w:val="Default"/>
        <w:spacing w:line="360" w:lineRule="auto"/>
        <w:rPr>
          <w:rFonts w:ascii="Bookman Old Style" w:hAnsi="Bookman Old Style"/>
          <w:sz w:val="36"/>
          <w:szCs w:val="36"/>
        </w:rPr>
      </w:pPr>
    </w:p>
    <w:p w14:paraId="3CFF70F9" w14:textId="744A6E48" w:rsidR="00702844" w:rsidRPr="00CD3E12" w:rsidRDefault="0077325A" w:rsidP="00702844">
      <w:pPr>
        <w:pStyle w:val="Default"/>
        <w:spacing w:line="360" w:lineRule="auto"/>
        <w:jc w:val="center"/>
        <w:rPr>
          <w:rFonts w:ascii="Bookman Old Style" w:hAnsi="Bookman Old Style"/>
          <w:sz w:val="36"/>
          <w:szCs w:val="36"/>
        </w:rPr>
      </w:pPr>
      <w:r w:rsidRPr="00CD3E12">
        <w:rPr>
          <w:rFonts w:ascii="Bookman Old Style" w:hAnsi="Bookman Old Style"/>
          <w:b/>
          <w:bCs/>
          <w:sz w:val="36"/>
          <w:szCs w:val="36"/>
        </w:rPr>
        <w:t xml:space="preserve">EXCERPTED </w:t>
      </w:r>
      <w:r w:rsidR="00702844" w:rsidRPr="00CD3E12">
        <w:rPr>
          <w:rFonts w:ascii="Bookman Old Style" w:hAnsi="Bookman Old Style"/>
          <w:b/>
          <w:bCs/>
          <w:sz w:val="36"/>
          <w:szCs w:val="36"/>
        </w:rPr>
        <w:t>REFERENCES</w:t>
      </w:r>
    </w:p>
    <w:sectPr w:rsidR="00702844" w:rsidRPr="00CD3E1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00B82" w14:textId="77777777" w:rsidR="00EB445D" w:rsidRDefault="00EB445D" w:rsidP="00AC1263">
      <w:pPr>
        <w:spacing w:after="0" w:line="240" w:lineRule="auto"/>
      </w:pPr>
      <w:r>
        <w:separator/>
      </w:r>
    </w:p>
  </w:endnote>
  <w:endnote w:type="continuationSeparator" w:id="0">
    <w:p w14:paraId="0E0B52CB" w14:textId="77777777" w:rsidR="00EB445D" w:rsidRDefault="00EB445D" w:rsidP="00AC1263">
      <w:pPr>
        <w:spacing w:after="0" w:line="240" w:lineRule="auto"/>
      </w:pPr>
      <w:r>
        <w:continuationSeparator/>
      </w:r>
    </w:p>
  </w:endnote>
  <w:endnote w:id="1">
    <w:p w14:paraId="18B4C492" w14:textId="7AFE5447" w:rsidR="00702844" w:rsidRPr="00C30532" w:rsidRDefault="00702844" w:rsidP="0077325A">
      <w:pPr>
        <w:pStyle w:val="EndnoteText"/>
        <w:spacing w:line="360" w:lineRule="auto"/>
        <w:rPr>
          <w:rFonts w:ascii="Bookman Old Style" w:hAnsi="Bookman Old Style"/>
          <w:sz w:val="24"/>
          <w:szCs w:val="24"/>
        </w:rPr>
      </w:pPr>
      <w:r w:rsidRPr="007C6305">
        <w:rPr>
          <w:rStyle w:val="EndnoteReference"/>
          <w:rFonts w:ascii="Bookman Old Style" w:hAnsi="Bookman Old Style"/>
          <w:sz w:val="24"/>
          <w:szCs w:val="24"/>
        </w:rPr>
        <w:endnoteRef/>
      </w:r>
      <w:r w:rsidRPr="007C6305">
        <w:rPr>
          <w:rFonts w:ascii="Bookman Old Style" w:hAnsi="Bookman Old Style"/>
          <w:sz w:val="24"/>
          <w:szCs w:val="24"/>
        </w:rPr>
        <w:t xml:space="preserve"> </w:t>
      </w:r>
      <w:r w:rsidR="00C30532">
        <w:rPr>
          <w:rFonts w:ascii="Bookman Old Style" w:hAnsi="Bookman Old Style"/>
          <w:sz w:val="24"/>
          <w:szCs w:val="24"/>
        </w:rPr>
        <w:t xml:space="preserve">International Commission on English in the Liturgy (Ed.) (1983). </w:t>
      </w:r>
      <w:r w:rsidR="00C30532">
        <w:rPr>
          <w:rFonts w:ascii="Bookman Old Style" w:hAnsi="Bookman Old Style"/>
          <w:i/>
          <w:iCs/>
          <w:sz w:val="24"/>
          <w:szCs w:val="24"/>
        </w:rPr>
        <w:t>Pastoral Care of the Sick: Rites of anointing and viaticum</w:t>
      </w:r>
      <w:r w:rsidR="00C30532">
        <w:rPr>
          <w:rFonts w:ascii="Bookman Old Style" w:hAnsi="Bookman Old Style"/>
          <w:sz w:val="24"/>
          <w:szCs w:val="24"/>
        </w:rPr>
        <w:t>. Catholic Book Publishing.</w:t>
      </w:r>
    </w:p>
  </w:endnote>
  <w:endnote w:id="2">
    <w:p w14:paraId="712615E4" w14:textId="66E30A88" w:rsidR="007C6305" w:rsidRPr="0077325A" w:rsidRDefault="007C6305" w:rsidP="0077325A">
      <w:pPr>
        <w:pStyle w:val="EndnoteText"/>
        <w:spacing w:line="360" w:lineRule="auto"/>
        <w:rPr>
          <w:rFonts w:ascii="Bookman Old Style" w:hAnsi="Bookman Old Style"/>
          <w:sz w:val="24"/>
          <w:szCs w:val="24"/>
        </w:rPr>
      </w:pPr>
      <w:r w:rsidRPr="007C6305">
        <w:rPr>
          <w:rStyle w:val="EndnoteReference"/>
          <w:rFonts w:ascii="Bookman Old Style" w:hAnsi="Bookman Old Style"/>
          <w:sz w:val="24"/>
          <w:szCs w:val="24"/>
        </w:rPr>
        <w:endnoteRef/>
      </w:r>
      <w:r w:rsidRPr="007C6305">
        <w:rPr>
          <w:rFonts w:ascii="Bookman Old Style" w:hAnsi="Bookman Old Style"/>
          <w:sz w:val="24"/>
          <w:szCs w:val="24"/>
        </w:rPr>
        <w:t xml:space="preserve"> </w:t>
      </w:r>
      <w:r w:rsidR="0077325A">
        <w:rPr>
          <w:rFonts w:ascii="Bookman Old Style" w:hAnsi="Bookman Old Style"/>
          <w:sz w:val="24"/>
          <w:szCs w:val="24"/>
        </w:rPr>
        <w:t xml:space="preserve">Concordia Publishing House (Ed.), (2007). </w:t>
      </w:r>
      <w:r w:rsidR="0077325A">
        <w:rPr>
          <w:rFonts w:ascii="Bookman Old Style" w:hAnsi="Bookman Old Style"/>
          <w:i/>
          <w:iCs/>
          <w:sz w:val="24"/>
          <w:szCs w:val="24"/>
        </w:rPr>
        <w:t>Pastoral Care Companion</w:t>
      </w:r>
      <w:r w:rsidR="0077325A">
        <w:rPr>
          <w:rFonts w:ascii="Bookman Old Style" w:hAnsi="Bookman Old Style"/>
          <w:sz w:val="24"/>
          <w:szCs w:val="24"/>
        </w:rPr>
        <w:t xml:space="preserve">. </w:t>
      </w:r>
      <w:r w:rsidR="00A20D4B">
        <w:rPr>
          <w:rFonts w:ascii="Bookman Old Style" w:hAnsi="Bookman Old Style"/>
          <w:sz w:val="24"/>
          <w:szCs w:val="24"/>
        </w:rPr>
        <w:t>Concordia Publishing.</w:t>
      </w:r>
    </w:p>
  </w:endnote>
  <w:endnote w:id="3">
    <w:p w14:paraId="700C3667" w14:textId="0A5721B8" w:rsidR="007C6305" w:rsidRPr="007C6305" w:rsidRDefault="007C6305" w:rsidP="0077325A">
      <w:pPr>
        <w:pStyle w:val="EndnoteText"/>
        <w:spacing w:line="360" w:lineRule="auto"/>
        <w:rPr>
          <w:rFonts w:ascii="Bookman Old Style" w:hAnsi="Bookman Old Style"/>
          <w:sz w:val="24"/>
          <w:szCs w:val="24"/>
        </w:rPr>
      </w:pPr>
      <w:r w:rsidRPr="007C6305">
        <w:rPr>
          <w:rStyle w:val="EndnoteReference"/>
          <w:rFonts w:ascii="Bookman Old Style" w:hAnsi="Bookman Old Style"/>
          <w:sz w:val="24"/>
          <w:szCs w:val="24"/>
        </w:rPr>
        <w:endnoteRef/>
      </w:r>
      <w:r w:rsidRPr="007C6305">
        <w:rPr>
          <w:rFonts w:ascii="Bookman Old Style" w:hAnsi="Bookman Old Style"/>
          <w:sz w:val="24"/>
          <w:szCs w:val="24"/>
        </w:rPr>
        <w:t xml:space="preserve"> </w:t>
      </w:r>
      <w:r w:rsidR="00C30532" w:rsidRPr="00C30532">
        <w:rPr>
          <w:rFonts w:ascii="Bookman Old Style" w:hAnsi="Bookman Old Style"/>
          <w:sz w:val="24"/>
          <w:szCs w:val="24"/>
        </w:rPr>
        <w:t xml:space="preserve">Royal Science of Self-Realization </w:t>
      </w:r>
      <w:r w:rsidR="00A44700">
        <w:rPr>
          <w:rFonts w:ascii="Bookman Old Style" w:hAnsi="Bookman Old Style"/>
          <w:sz w:val="24"/>
          <w:szCs w:val="24"/>
        </w:rPr>
        <w:t xml:space="preserve">(Ed.). (1995). </w:t>
      </w:r>
      <w:r w:rsidR="00A44700">
        <w:rPr>
          <w:rFonts w:ascii="Bookman Old Style" w:hAnsi="Bookman Old Style"/>
          <w:i/>
          <w:iCs/>
          <w:sz w:val="24"/>
          <w:szCs w:val="24"/>
        </w:rPr>
        <w:t>The Bhavagad Gita</w:t>
      </w:r>
      <w:r w:rsidR="00C30532" w:rsidRPr="00C30532">
        <w:rPr>
          <w:rFonts w:ascii="Bookman Old Style" w:hAnsi="Bookman Old Style"/>
          <w:sz w:val="24"/>
          <w:szCs w:val="24"/>
        </w:rPr>
        <w:t xml:space="preserve"> </w:t>
      </w:r>
      <w:r w:rsidR="00A44700">
        <w:rPr>
          <w:rFonts w:ascii="Bookman Old Style" w:hAnsi="Bookman Old Style"/>
          <w:sz w:val="24"/>
          <w:szCs w:val="24"/>
        </w:rPr>
        <w:t>(</w:t>
      </w:r>
      <w:r w:rsidR="00C30532" w:rsidRPr="00C30532">
        <w:rPr>
          <w:rFonts w:ascii="Bookman Old Style" w:hAnsi="Bookman Old Style"/>
          <w:sz w:val="24"/>
          <w:szCs w:val="24"/>
        </w:rPr>
        <w:t>P</w:t>
      </w:r>
      <w:r w:rsidR="00A44700">
        <w:rPr>
          <w:rFonts w:ascii="Bookman Old Style" w:hAnsi="Bookman Old Style"/>
          <w:sz w:val="24"/>
          <w:szCs w:val="24"/>
        </w:rPr>
        <w:t>.</w:t>
      </w:r>
      <w:r w:rsidR="00C30532" w:rsidRPr="00C30532">
        <w:rPr>
          <w:rFonts w:ascii="Bookman Old Style" w:hAnsi="Bookman Old Style"/>
          <w:sz w:val="24"/>
          <w:szCs w:val="24"/>
        </w:rPr>
        <w:t xml:space="preserve"> Yogananda</w:t>
      </w:r>
      <w:r w:rsidR="00A44700">
        <w:rPr>
          <w:rFonts w:ascii="Bookman Old Style" w:hAnsi="Bookman Old Style"/>
          <w:sz w:val="24"/>
          <w:szCs w:val="24"/>
        </w:rPr>
        <w:t>, Trans.)</w:t>
      </w:r>
      <w:r w:rsidR="00C30532" w:rsidRPr="00C30532">
        <w:rPr>
          <w:rFonts w:ascii="Bookman Old Style" w:hAnsi="Bookman Old Style"/>
          <w:sz w:val="24"/>
          <w:szCs w:val="24"/>
        </w:rPr>
        <w:t xml:space="preserve"> Self Realization Fellowship, </w:t>
      </w:r>
      <w:r w:rsidR="00A44700">
        <w:rPr>
          <w:rFonts w:ascii="Bookman Old Style" w:hAnsi="Bookman Old Style"/>
          <w:sz w:val="24"/>
          <w:szCs w:val="24"/>
        </w:rPr>
        <w:t>(c.200 CE).</w:t>
      </w:r>
    </w:p>
  </w:endnote>
  <w:endnote w:id="4">
    <w:p w14:paraId="4C277D4A" w14:textId="1643ABD9" w:rsidR="007C6305" w:rsidRDefault="007C6305" w:rsidP="0077325A">
      <w:pPr>
        <w:pStyle w:val="EndnoteText"/>
        <w:spacing w:line="360" w:lineRule="auto"/>
      </w:pPr>
      <w:r w:rsidRPr="007C6305">
        <w:rPr>
          <w:rStyle w:val="EndnoteReference"/>
          <w:rFonts w:ascii="Bookman Old Style" w:hAnsi="Bookman Old Style"/>
          <w:sz w:val="24"/>
          <w:szCs w:val="24"/>
        </w:rPr>
        <w:endnoteRef/>
      </w:r>
      <w:r w:rsidRPr="007C6305">
        <w:rPr>
          <w:rFonts w:ascii="Bookman Old Style" w:hAnsi="Bookman Old Style"/>
          <w:sz w:val="24"/>
          <w:szCs w:val="24"/>
        </w:rPr>
        <w:t xml:space="preserve"> </w:t>
      </w:r>
      <w:r w:rsidR="00CD3E12">
        <w:rPr>
          <w:rFonts w:ascii="Bookman Old Style" w:hAnsi="Bookman Old Style"/>
          <w:sz w:val="24"/>
          <w:szCs w:val="24"/>
        </w:rPr>
        <w:t>Harlow, J (Ed.)</w:t>
      </w:r>
      <w:r w:rsidR="00A44700">
        <w:rPr>
          <w:rFonts w:ascii="Bookman Old Style" w:hAnsi="Bookman Old Style"/>
          <w:sz w:val="24"/>
          <w:szCs w:val="24"/>
        </w:rPr>
        <w:t>. (19</w:t>
      </w:r>
      <w:r w:rsidR="00CD3E12">
        <w:rPr>
          <w:rFonts w:ascii="Bookman Old Style" w:hAnsi="Bookman Old Style"/>
          <w:sz w:val="24"/>
          <w:szCs w:val="24"/>
        </w:rPr>
        <w:t>65</w:t>
      </w:r>
      <w:r w:rsidR="00A44700">
        <w:rPr>
          <w:rFonts w:ascii="Bookman Old Style" w:hAnsi="Bookman Old Style"/>
          <w:sz w:val="24"/>
          <w:szCs w:val="24"/>
        </w:rPr>
        <w:t>)</w:t>
      </w:r>
      <w:r w:rsidR="0077325A">
        <w:rPr>
          <w:rFonts w:ascii="Bookman Old Style" w:hAnsi="Bookman Old Style"/>
          <w:sz w:val="24"/>
          <w:szCs w:val="24"/>
        </w:rPr>
        <w:t xml:space="preserve">. </w:t>
      </w:r>
      <w:r w:rsidR="00CD3E12">
        <w:rPr>
          <w:rFonts w:ascii="Bookman Old Style" w:hAnsi="Bookman Old Style"/>
          <w:i/>
          <w:iCs/>
          <w:sz w:val="24"/>
          <w:szCs w:val="24"/>
        </w:rPr>
        <w:t>Likutei Tefilah</w:t>
      </w:r>
      <w:r w:rsidR="0077325A">
        <w:rPr>
          <w:rFonts w:ascii="Bookman Old Style" w:hAnsi="Bookman Old Style"/>
          <w:i/>
          <w:iCs/>
          <w:sz w:val="24"/>
          <w:szCs w:val="24"/>
        </w:rPr>
        <w:t xml:space="preserve">: </w:t>
      </w:r>
      <w:r w:rsidR="00CD3E12">
        <w:rPr>
          <w:rFonts w:ascii="Bookman Old Style" w:hAnsi="Bookman Old Style"/>
          <w:i/>
          <w:iCs/>
          <w:sz w:val="24"/>
          <w:szCs w:val="24"/>
        </w:rPr>
        <w:t>A</w:t>
      </w:r>
      <w:r w:rsidR="0077325A">
        <w:rPr>
          <w:rFonts w:ascii="Bookman Old Style" w:hAnsi="Bookman Old Style"/>
          <w:i/>
          <w:iCs/>
          <w:sz w:val="24"/>
          <w:szCs w:val="24"/>
        </w:rPr>
        <w:t xml:space="preserve"> </w:t>
      </w:r>
      <w:r w:rsidR="0077325A" w:rsidRPr="0077325A">
        <w:rPr>
          <w:rFonts w:ascii="Bookman Old Style" w:hAnsi="Bookman Old Style"/>
          <w:i/>
          <w:iCs/>
          <w:sz w:val="24"/>
          <w:szCs w:val="24"/>
        </w:rPr>
        <w:t>rabbi’s manual</w:t>
      </w:r>
      <w:r w:rsidR="0077325A">
        <w:rPr>
          <w:rFonts w:ascii="Bookman Old Style" w:hAnsi="Bookman Old Style"/>
          <w:sz w:val="24"/>
          <w:szCs w:val="24"/>
        </w:rPr>
        <w:t xml:space="preserve">. </w:t>
      </w:r>
      <w:r w:rsidR="00A44700" w:rsidRPr="0077325A">
        <w:rPr>
          <w:rFonts w:ascii="Bookman Old Style" w:hAnsi="Bookman Old Style"/>
          <w:sz w:val="24"/>
          <w:szCs w:val="24"/>
        </w:rPr>
        <w:t>The</w:t>
      </w:r>
      <w:r w:rsidR="00A44700">
        <w:rPr>
          <w:rFonts w:ascii="Bookman Old Style" w:hAnsi="Bookman Old Style"/>
          <w:sz w:val="24"/>
          <w:szCs w:val="24"/>
        </w:rPr>
        <w:t xml:space="preserve"> Ra</w:t>
      </w:r>
      <w:r w:rsidR="0077325A">
        <w:rPr>
          <w:rFonts w:ascii="Bookman Old Style" w:hAnsi="Bookman Old Style"/>
          <w:sz w:val="24"/>
          <w:szCs w:val="24"/>
        </w:rPr>
        <w:t>bbincal Assembly.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altName w:val="Bell MT Bold"/>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60866"/>
      <w:docPartObj>
        <w:docPartGallery w:val="Page Numbers (Bottom of Page)"/>
        <w:docPartUnique/>
      </w:docPartObj>
    </w:sdtPr>
    <w:sdtEndPr>
      <w:rPr>
        <w:rFonts w:ascii="Bookman Old Style" w:hAnsi="Bookman Old Style"/>
        <w:noProof/>
      </w:rPr>
    </w:sdtEndPr>
    <w:sdtContent>
      <w:p w14:paraId="2903CBC8" w14:textId="3A9EC020" w:rsidR="00AC1263" w:rsidRPr="00EE6101" w:rsidRDefault="00AC1263" w:rsidP="4810ABB9">
        <w:pPr>
          <w:pStyle w:val="Footer"/>
          <w:jc w:val="center"/>
          <w:rPr>
            <w:rFonts w:ascii="Bookman Old Style" w:hAnsi="Bookman Old Style"/>
            <w:noProof/>
          </w:rPr>
        </w:pPr>
        <w:r w:rsidRPr="00EE6101">
          <w:rPr>
            <w:rFonts w:ascii="Bookman Old Style" w:hAnsi="Bookman Old Style"/>
          </w:rPr>
          <w:fldChar w:fldCharType="begin"/>
        </w:r>
        <w:r w:rsidRPr="00EE6101">
          <w:rPr>
            <w:rFonts w:ascii="Bookman Old Style" w:hAnsi="Bookman Old Style"/>
          </w:rPr>
          <w:instrText>PAGE</w:instrText>
        </w:r>
        <w:r w:rsidRPr="00EE6101">
          <w:rPr>
            <w:rFonts w:ascii="Bookman Old Style" w:hAnsi="Bookman Old Style"/>
          </w:rPr>
          <w:fldChar w:fldCharType="separate"/>
        </w:r>
        <w:r w:rsidR="0015372B">
          <w:rPr>
            <w:rFonts w:ascii="Bookman Old Style" w:hAnsi="Bookman Old Style"/>
            <w:noProof/>
          </w:rPr>
          <w:t>1</w:t>
        </w:r>
        <w:r w:rsidRPr="00EE6101">
          <w:rPr>
            <w:rFonts w:ascii="Bookman Old Style" w:hAnsi="Bookman Old Style"/>
          </w:rPr>
          <w:fldChar w:fldCharType="end"/>
        </w:r>
        <w:sdt>
          <w:sdtPr>
            <w:rPr>
              <w:rFonts w:ascii="Bookman Old Style" w:hAnsi="Bookman Old Style"/>
            </w:rPr>
            <w:id w:val="645707209"/>
            <w:placeholder>
              <w:docPart w:val="DefaultPlaceholder_1081868574"/>
            </w:placeholder>
            <w:showingPlcHdr/>
          </w:sdtPr>
          <w:sdtEndPr>
            <w:rPr>
              <w:noProof/>
            </w:rPr>
          </w:sdtEndPr>
          <w:sdtContent/>
        </w:sdt>
      </w:p>
    </w:sdtContent>
  </w:sdt>
  <w:p w14:paraId="1231BE67" w14:textId="77777777" w:rsidR="00AC1263" w:rsidRPr="00EE6101" w:rsidRDefault="00AC1263">
    <w:pPr>
      <w:pStyle w:val="Footer"/>
      <w:rPr>
        <w:rFonts w:ascii="Bookman Old Style" w:hAnsi="Bookman Old Sty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4FC2F" w14:textId="77777777" w:rsidR="00EB445D" w:rsidRDefault="00EB445D" w:rsidP="00AC1263">
      <w:pPr>
        <w:spacing w:after="0" w:line="240" w:lineRule="auto"/>
      </w:pPr>
      <w:r>
        <w:separator/>
      </w:r>
    </w:p>
  </w:footnote>
  <w:footnote w:type="continuationSeparator" w:id="0">
    <w:p w14:paraId="180575A8" w14:textId="77777777" w:rsidR="00EB445D" w:rsidRDefault="00EB445D" w:rsidP="00AC1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61D2241B" w14:paraId="44558F51" w14:textId="77777777" w:rsidTr="61D2241B">
      <w:tc>
        <w:tcPr>
          <w:tcW w:w="3120" w:type="dxa"/>
        </w:tcPr>
        <w:p w14:paraId="680F2811" w14:textId="09C2754C" w:rsidR="61D2241B" w:rsidRDefault="61D2241B" w:rsidP="61D2241B">
          <w:pPr>
            <w:pStyle w:val="Header"/>
            <w:ind w:left="-115"/>
          </w:pPr>
        </w:p>
      </w:tc>
      <w:tc>
        <w:tcPr>
          <w:tcW w:w="3120" w:type="dxa"/>
        </w:tcPr>
        <w:p w14:paraId="41484E2D" w14:textId="3E989642" w:rsidR="61D2241B" w:rsidRDefault="61D2241B" w:rsidP="61D2241B">
          <w:pPr>
            <w:pStyle w:val="Header"/>
            <w:jc w:val="center"/>
          </w:pPr>
        </w:p>
      </w:tc>
      <w:tc>
        <w:tcPr>
          <w:tcW w:w="3120" w:type="dxa"/>
        </w:tcPr>
        <w:p w14:paraId="2EE49A8E" w14:textId="3D35848B" w:rsidR="61D2241B" w:rsidRDefault="61D2241B" w:rsidP="61D2241B">
          <w:pPr>
            <w:pStyle w:val="Header"/>
            <w:ind w:right="-115"/>
            <w:jc w:val="right"/>
          </w:pPr>
        </w:p>
      </w:tc>
    </w:tr>
  </w:tbl>
  <w:p w14:paraId="3499058B" w14:textId="428CF476" w:rsidR="61D2241B" w:rsidRDefault="61D2241B" w:rsidP="61D22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83817"/>
    <w:multiLevelType w:val="hybridMultilevel"/>
    <w:tmpl w:val="8500B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48"/>
    <w:rsid w:val="000363F9"/>
    <w:rsid w:val="000828FD"/>
    <w:rsid w:val="000C2A18"/>
    <w:rsid w:val="0015372B"/>
    <w:rsid w:val="001632D2"/>
    <w:rsid w:val="00395569"/>
    <w:rsid w:val="003E7F06"/>
    <w:rsid w:val="00607C6C"/>
    <w:rsid w:val="00630055"/>
    <w:rsid w:val="006E1486"/>
    <w:rsid w:val="00702844"/>
    <w:rsid w:val="00772038"/>
    <w:rsid w:val="0077325A"/>
    <w:rsid w:val="00783A95"/>
    <w:rsid w:val="007C6305"/>
    <w:rsid w:val="00804A10"/>
    <w:rsid w:val="008C2986"/>
    <w:rsid w:val="00911F48"/>
    <w:rsid w:val="00A20D4B"/>
    <w:rsid w:val="00A21AF6"/>
    <w:rsid w:val="00A44700"/>
    <w:rsid w:val="00AC1263"/>
    <w:rsid w:val="00BE45A3"/>
    <w:rsid w:val="00C30532"/>
    <w:rsid w:val="00CD3E12"/>
    <w:rsid w:val="00D05663"/>
    <w:rsid w:val="00D45C48"/>
    <w:rsid w:val="00E86DEA"/>
    <w:rsid w:val="00EB445D"/>
    <w:rsid w:val="00EE6101"/>
    <w:rsid w:val="4810ABB9"/>
    <w:rsid w:val="61D22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BB31"/>
  <w15:chartTrackingRefBased/>
  <w15:docId w15:val="{AFD1F846-F497-4BB3-AA2A-F2C15EAA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986"/>
    <w:rPr>
      <w:b/>
      <w:bCs/>
    </w:rPr>
  </w:style>
  <w:style w:type="character" w:customStyle="1" w:styleId="rubric">
    <w:name w:val="rubric"/>
    <w:basedOn w:val="DefaultParagraphFont"/>
    <w:rsid w:val="008C2986"/>
  </w:style>
  <w:style w:type="paragraph" w:customStyle="1" w:styleId="rubric1">
    <w:name w:val="rubric1"/>
    <w:basedOn w:val="Normal"/>
    <w:rsid w:val="008C29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2986"/>
    <w:pPr>
      <w:ind w:left="720"/>
      <w:contextualSpacing/>
    </w:pPr>
  </w:style>
  <w:style w:type="paragraph" w:customStyle="1" w:styleId="Default">
    <w:name w:val="Default"/>
    <w:rsid w:val="008C2986"/>
    <w:pPr>
      <w:autoSpaceDE w:val="0"/>
      <w:autoSpaceDN w:val="0"/>
      <w:adjustRightInd w:val="0"/>
      <w:spacing w:after="0" w:line="240" w:lineRule="auto"/>
    </w:pPr>
    <w:rPr>
      <w:rFonts w:ascii="Bell MT" w:hAnsi="Bell MT" w:cs="Bell MT"/>
      <w:color w:val="000000"/>
      <w:sz w:val="24"/>
      <w:szCs w:val="24"/>
    </w:rPr>
  </w:style>
  <w:style w:type="character" w:styleId="Hyperlink">
    <w:name w:val="Hyperlink"/>
    <w:basedOn w:val="DefaultParagraphFont"/>
    <w:uiPriority w:val="99"/>
    <w:unhideWhenUsed/>
    <w:rsid w:val="000C2A18"/>
    <w:rPr>
      <w:color w:val="0563C1" w:themeColor="hyperlink"/>
      <w:u w:val="single"/>
    </w:rPr>
  </w:style>
  <w:style w:type="character" w:customStyle="1" w:styleId="sanskrit">
    <w:name w:val="sanskrit"/>
    <w:basedOn w:val="DefaultParagraphFont"/>
    <w:rsid w:val="000C2A18"/>
  </w:style>
  <w:style w:type="character" w:customStyle="1" w:styleId="tooltip">
    <w:name w:val="tooltip"/>
    <w:basedOn w:val="DefaultParagraphFont"/>
    <w:rsid w:val="000C2A18"/>
  </w:style>
  <w:style w:type="character" w:customStyle="1" w:styleId="lnum">
    <w:name w:val="lnum"/>
    <w:basedOn w:val="DefaultParagraphFont"/>
    <w:rsid w:val="000C2A18"/>
  </w:style>
  <w:style w:type="character" w:customStyle="1" w:styleId="kword">
    <w:name w:val="kword"/>
    <w:basedOn w:val="DefaultParagraphFont"/>
    <w:rsid w:val="000C2A18"/>
  </w:style>
  <w:style w:type="paragraph" w:customStyle="1" w:styleId="q-text">
    <w:name w:val="q-text"/>
    <w:basedOn w:val="Normal"/>
    <w:rsid w:val="000C2A18"/>
    <w:pPr>
      <w:spacing w:before="100" w:beforeAutospacing="1" w:after="100" w:afterAutospacing="1" w:line="240" w:lineRule="auto"/>
    </w:pPr>
    <w:rPr>
      <w:rFonts w:ascii="Times New Roman" w:eastAsia="Times New Roman" w:hAnsi="Times New Roman" w:cs="Times New Roman"/>
      <w:sz w:val="24"/>
      <w:szCs w:val="24"/>
      <w:lang w:bidi="kn-IN"/>
    </w:rPr>
  </w:style>
  <w:style w:type="paragraph" w:customStyle="1" w:styleId="line">
    <w:name w:val="line"/>
    <w:basedOn w:val="Normal"/>
    <w:rsid w:val="00AC1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C1263"/>
  </w:style>
  <w:style w:type="character" w:customStyle="1" w:styleId="small-caps">
    <w:name w:val="small-caps"/>
    <w:basedOn w:val="DefaultParagraphFont"/>
    <w:rsid w:val="00AC1263"/>
  </w:style>
  <w:style w:type="paragraph" w:styleId="Header">
    <w:name w:val="header"/>
    <w:basedOn w:val="Normal"/>
    <w:link w:val="HeaderChar"/>
    <w:uiPriority w:val="99"/>
    <w:unhideWhenUsed/>
    <w:rsid w:val="00AC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263"/>
  </w:style>
  <w:style w:type="paragraph" w:styleId="Footer">
    <w:name w:val="footer"/>
    <w:basedOn w:val="Normal"/>
    <w:link w:val="FooterChar"/>
    <w:uiPriority w:val="99"/>
    <w:unhideWhenUsed/>
    <w:rsid w:val="00AC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26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7028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844"/>
    <w:rPr>
      <w:sz w:val="20"/>
      <w:szCs w:val="20"/>
    </w:rPr>
  </w:style>
  <w:style w:type="character" w:styleId="EndnoteReference">
    <w:name w:val="endnote reference"/>
    <w:basedOn w:val="DefaultParagraphFont"/>
    <w:uiPriority w:val="99"/>
    <w:semiHidden/>
    <w:unhideWhenUsed/>
    <w:rsid w:val="00702844"/>
    <w:rPr>
      <w:vertAlign w:val="superscript"/>
    </w:rPr>
  </w:style>
  <w:style w:type="paragraph" w:styleId="FootnoteText">
    <w:name w:val="footnote text"/>
    <w:basedOn w:val="Normal"/>
    <w:link w:val="FootnoteTextChar"/>
    <w:uiPriority w:val="99"/>
    <w:semiHidden/>
    <w:unhideWhenUsed/>
    <w:rsid w:val="007C6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305"/>
    <w:rPr>
      <w:sz w:val="20"/>
      <w:szCs w:val="20"/>
    </w:rPr>
  </w:style>
  <w:style w:type="character" w:styleId="FootnoteReference">
    <w:name w:val="footnote reference"/>
    <w:basedOn w:val="DefaultParagraphFont"/>
    <w:uiPriority w:val="99"/>
    <w:semiHidden/>
    <w:unhideWhenUsed/>
    <w:rsid w:val="007C6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17684">
      <w:bodyDiv w:val="1"/>
      <w:marLeft w:val="0"/>
      <w:marRight w:val="0"/>
      <w:marTop w:val="0"/>
      <w:marBottom w:val="0"/>
      <w:divBdr>
        <w:top w:val="none" w:sz="0" w:space="0" w:color="auto"/>
        <w:left w:val="none" w:sz="0" w:space="0" w:color="auto"/>
        <w:bottom w:val="none" w:sz="0" w:space="0" w:color="auto"/>
        <w:right w:val="none" w:sz="0" w:space="0" w:color="auto"/>
      </w:divBdr>
    </w:div>
    <w:div w:id="182735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s.sridhar@stonybrook.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DBA641B-2661-459B-8F3D-09F5637928DB}"/>
      </w:docPartPr>
      <w:docPartBody>
        <w:p w:rsidR="00BF6045" w:rsidRDefault="00BF60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altName w:val="Bell MT Bold"/>
    <w:panose1 w:val="020205030603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BF6045"/>
    <w:rsid w:val="001F7812"/>
    <w:rsid w:val="00247808"/>
    <w:rsid w:val="0071755C"/>
    <w:rsid w:val="00BF6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2A17-0803-4319-91EB-D4627228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2518</Words>
  <Characters>14354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Victoria M.</dc:creator>
  <cp:keywords/>
  <dc:description/>
  <cp:lastModifiedBy>Karriker, Amy S</cp:lastModifiedBy>
  <cp:revision>2</cp:revision>
  <dcterms:created xsi:type="dcterms:W3CDTF">2021-03-22T13:01:00Z</dcterms:created>
  <dcterms:modified xsi:type="dcterms:W3CDTF">2021-03-22T13:01:00Z</dcterms:modified>
</cp:coreProperties>
</file>